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40" w:rsidRPr="005F0140" w:rsidRDefault="00F536F5" w:rsidP="00F536F5">
      <w:pPr>
        <w:tabs>
          <w:tab w:val="left" w:pos="816"/>
        </w:tabs>
        <w:jc w:val="right"/>
        <w:rPr>
          <w:rFonts w:ascii="Arial" w:hAnsi="Arial" w:cs="Arial"/>
          <w:sz w:val="22"/>
          <w:szCs w:val="22"/>
        </w:rPr>
      </w:pPr>
      <w:r w:rsidRPr="00F536F5">
        <w:rPr>
          <w:rFonts w:ascii="Arial" w:hAnsi="Arial" w:cs="Arial"/>
          <w:sz w:val="22"/>
          <w:szCs w:val="22"/>
        </w:rPr>
        <w:drawing>
          <wp:anchor distT="0" distB="0" distL="114300" distR="114300" simplePos="0" relativeHeight="251659264" behindDoc="0" locked="0" layoutInCell="1" allowOverlap="1">
            <wp:simplePos x="0" y="0"/>
            <wp:positionH relativeFrom="column">
              <wp:posOffset>-5269</wp:posOffset>
            </wp:positionH>
            <wp:positionV relativeFrom="paragraph">
              <wp:posOffset>-886028</wp:posOffset>
            </wp:positionV>
            <wp:extent cx="769728" cy="778213"/>
            <wp:effectExtent l="19050" t="0" r="8890" b="0"/>
            <wp:wrapNone/>
            <wp:docPr id="5" name="Image 1"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pic:cNvPicPr>
                      <a:picLocks noChangeAspect="1" noChangeArrowheads="1"/>
                    </pic:cNvPicPr>
                  </pic:nvPicPr>
                  <pic:blipFill>
                    <a:blip r:embed="rId7" cstate="print"/>
                    <a:srcRect/>
                    <a:stretch>
                      <a:fillRect/>
                    </a:stretch>
                  </pic:blipFill>
                  <pic:spPr bwMode="auto">
                    <a:xfrm>
                      <a:off x="0" y="0"/>
                      <a:ext cx="772160" cy="772160"/>
                    </a:xfrm>
                    <a:prstGeom prst="rect">
                      <a:avLst/>
                    </a:prstGeom>
                    <a:noFill/>
                  </pic:spPr>
                </pic:pic>
              </a:graphicData>
            </a:graphic>
          </wp:anchor>
        </w:drawing>
      </w:r>
      <w:r w:rsidR="00997040" w:rsidRPr="005F0140">
        <w:rPr>
          <w:rFonts w:ascii="Arial" w:hAnsi="Arial" w:cs="Arial"/>
          <w:sz w:val="22"/>
          <w:szCs w:val="22"/>
        </w:rPr>
        <w:t>press release</w:t>
      </w:r>
    </w:p>
    <w:p w:rsidR="00997040" w:rsidRPr="005F0140" w:rsidRDefault="00997040" w:rsidP="00997040">
      <w:pPr>
        <w:tabs>
          <w:tab w:val="left" w:pos="816"/>
        </w:tabs>
        <w:spacing w:line="320" w:lineRule="exact"/>
        <w:jc w:val="right"/>
        <w:rPr>
          <w:rFonts w:ascii="Arial" w:hAnsi="Arial" w:cs="Arial"/>
          <w:b/>
          <w:sz w:val="22"/>
          <w:szCs w:val="22"/>
        </w:rPr>
      </w:pPr>
      <w:r w:rsidRPr="005F0140">
        <w:rPr>
          <w:rFonts w:ascii="Arial" w:hAnsi="Arial" w:cs="Arial"/>
          <w:sz w:val="22"/>
          <w:szCs w:val="22"/>
        </w:rPr>
        <w:t xml:space="preserve">Paris, </w:t>
      </w:r>
      <w:r w:rsidR="00D409A8">
        <w:rPr>
          <w:rFonts w:ascii="Arial" w:hAnsi="Arial" w:cs="Arial"/>
          <w:sz w:val="22"/>
          <w:szCs w:val="22"/>
        </w:rPr>
        <w:t>November</w:t>
      </w:r>
      <w:r w:rsidRPr="005F0140">
        <w:rPr>
          <w:rFonts w:ascii="Arial" w:hAnsi="Arial" w:cs="Arial"/>
          <w:sz w:val="22"/>
          <w:szCs w:val="22"/>
        </w:rPr>
        <w:t xml:space="preserve"> </w:t>
      </w:r>
      <w:r w:rsidR="00E3155C">
        <w:rPr>
          <w:rFonts w:ascii="Arial" w:hAnsi="Arial" w:cs="Arial"/>
          <w:sz w:val="22"/>
          <w:szCs w:val="22"/>
        </w:rPr>
        <w:t>19</w:t>
      </w:r>
      <w:r w:rsidRPr="005F0140">
        <w:rPr>
          <w:rFonts w:ascii="Arial" w:hAnsi="Arial" w:cs="Arial"/>
          <w:sz w:val="22"/>
          <w:szCs w:val="22"/>
        </w:rPr>
        <w:t>, 201</w:t>
      </w:r>
      <w:r>
        <w:rPr>
          <w:rFonts w:ascii="Arial" w:hAnsi="Arial" w:cs="Arial"/>
          <w:sz w:val="22"/>
          <w:szCs w:val="22"/>
        </w:rPr>
        <w:t>4</w:t>
      </w:r>
    </w:p>
    <w:p w:rsidR="00997040" w:rsidRPr="00BF3040" w:rsidRDefault="00997040" w:rsidP="00997040">
      <w:pPr>
        <w:ind w:right="29"/>
        <w:outlineLvl w:val="0"/>
        <w:rPr>
          <w:rFonts w:ascii="Arial" w:hAnsi="Arial" w:cs="Arial"/>
          <w:color w:val="000000"/>
          <w:sz w:val="22"/>
          <w:szCs w:val="22"/>
        </w:rPr>
      </w:pPr>
    </w:p>
    <w:p w:rsidR="00997040" w:rsidRPr="005965D3" w:rsidRDefault="00997040" w:rsidP="00997040">
      <w:pPr>
        <w:ind w:right="29"/>
        <w:outlineLvl w:val="0"/>
        <w:rPr>
          <w:rFonts w:ascii="Arial" w:hAnsi="Arial" w:cs="Arial"/>
          <w:b/>
          <w:color w:val="000000"/>
          <w:sz w:val="28"/>
          <w:szCs w:val="28"/>
        </w:rPr>
      </w:pPr>
      <w:r w:rsidRPr="005965D3">
        <w:rPr>
          <w:rFonts w:ascii="Arial" w:hAnsi="Arial" w:cs="Arial"/>
          <w:b/>
          <w:color w:val="000000"/>
          <w:sz w:val="28"/>
          <w:szCs w:val="28"/>
        </w:rPr>
        <w:t xml:space="preserve">Orange </w:t>
      </w:r>
      <w:r w:rsidR="00636059">
        <w:rPr>
          <w:rFonts w:ascii="Arial" w:hAnsi="Arial" w:cs="Arial"/>
          <w:b/>
          <w:color w:val="000000"/>
          <w:sz w:val="28"/>
          <w:szCs w:val="28"/>
        </w:rPr>
        <w:t xml:space="preserve">Business Services </w:t>
      </w:r>
      <w:r w:rsidRPr="005965D3">
        <w:rPr>
          <w:rFonts w:ascii="Arial" w:hAnsi="Arial" w:cs="Arial"/>
          <w:b/>
          <w:color w:val="000000"/>
          <w:sz w:val="28"/>
          <w:szCs w:val="28"/>
        </w:rPr>
        <w:t xml:space="preserve">positioned </w:t>
      </w:r>
      <w:r w:rsidR="00CB3F92">
        <w:rPr>
          <w:rFonts w:ascii="Arial" w:hAnsi="Arial" w:cs="Arial"/>
          <w:b/>
          <w:color w:val="000000"/>
          <w:sz w:val="28"/>
          <w:szCs w:val="28"/>
        </w:rPr>
        <w:t xml:space="preserve">as a Leader </w:t>
      </w:r>
      <w:r w:rsidRPr="005965D3">
        <w:rPr>
          <w:rFonts w:ascii="Arial" w:hAnsi="Arial" w:cs="Arial"/>
          <w:b/>
          <w:color w:val="000000"/>
          <w:sz w:val="28"/>
          <w:szCs w:val="28"/>
        </w:rPr>
        <w:t xml:space="preserve">in </w:t>
      </w:r>
      <w:r>
        <w:rPr>
          <w:rFonts w:ascii="Arial" w:hAnsi="Arial" w:cs="Arial"/>
          <w:b/>
          <w:color w:val="000000"/>
          <w:sz w:val="28"/>
          <w:szCs w:val="28"/>
        </w:rPr>
        <w:t>Gartner</w:t>
      </w:r>
      <w:r w:rsidRPr="005965D3">
        <w:rPr>
          <w:rFonts w:ascii="Arial" w:hAnsi="Arial" w:cs="Arial"/>
          <w:b/>
          <w:color w:val="000000"/>
          <w:sz w:val="28"/>
          <w:szCs w:val="28"/>
        </w:rPr>
        <w:t xml:space="preserve"> </w:t>
      </w:r>
      <w:r w:rsidR="00CB3F92">
        <w:rPr>
          <w:rFonts w:ascii="Arial" w:hAnsi="Arial" w:cs="Arial"/>
          <w:b/>
          <w:color w:val="000000"/>
          <w:sz w:val="28"/>
          <w:szCs w:val="28"/>
        </w:rPr>
        <w:t xml:space="preserve">Magic </w:t>
      </w:r>
      <w:r>
        <w:rPr>
          <w:rFonts w:ascii="Arial" w:hAnsi="Arial" w:cs="Arial"/>
          <w:b/>
          <w:color w:val="000000"/>
          <w:sz w:val="28"/>
          <w:szCs w:val="28"/>
        </w:rPr>
        <w:t>Q</w:t>
      </w:r>
      <w:r w:rsidRPr="005965D3">
        <w:rPr>
          <w:rFonts w:ascii="Arial" w:hAnsi="Arial" w:cs="Arial"/>
          <w:b/>
          <w:color w:val="000000"/>
          <w:sz w:val="28"/>
          <w:szCs w:val="28"/>
        </w:rPr>
        <w:t xml:space="preserve">uadrant </w:t>
      </w:r>
      <w:r>
        <w:rPr>
          <w:rFonts w:ascii="Arial" w:hAnsi="Arial" w:cs="Arial"/>
          <w:b/>
          <w:color w:val="000000"/>
          <w:sz w:val="28"/>
          <w:szCs w:val="28"/>
        </w:rPr>
        <w:t>for</w:t>
      </w:r>
      <w:r w:rsidRPr="005965D3">
        <w:rPr>
          <w:rFonts w:ascii="Arial" w:hAnsi="Arial" w:cs="Arial"/>
          <w:b/>
          <w:i/>
          <w:color w:val="000000"/>
          <w:sz w:val="28"/>
          <w:szCs w:val="28"/>
        </w:rPr>
        <w:t xml:space="preserve"> </w:t>
      </w:r>
      <w:r w:rsidR="00D409A8" w:rsidRPr="00D409A8">
        <w:rPr>
          <w:rFonts w:ascii="Arial" w:hAnsi="Arial" w:cs="Arial"/>
          <w:b/>
          <w:color w:val="000000"/>
          <w:sz w:val="28"/>
          <w:szCs w:val="28"/>
        </w:rPr>
        <w:t>Managed Machine-to-Machine Services</w:t>
      </w:r>
      <w:r w:rsidR="00E25C1B">
        <w:rPr>
          <w:rFonts w:ascii="Arial" w:hAnsi="Arial" w:cs="Arial"/>
          <w:b/>
          <w:color w:val="000000"/>
          <w:sz w:val="28"/>
          <w:szCs w:val="28"/>
        </w:rPr>
        <w:t xml:space="preserve"> </w:t>
      </w:r>
    </w:p>
    <w:p w:rsidR="00997040" w:rsidRPr="005F0140" w:rsidRDefault="00997040" w:rsidP="00997040">
      <w:pPr>
        <w:ind w:right="29"/>
        <w:jc w:val="center"/>
        <w:outlineLvl w:val="0"/>
        <w:rPr>
          <w:rFonts w:ascii="Arial" w:hAnsi="Arial" w:cs="Arial"/>
          <w:b/>
          <w:color w:val="000000"/>
          <w:sz w:val="22"/>
          <w:szCs w:val="22"/>
        </w:rPr>
      </w:pPr>
    </w:p>
    <w:p w:rsidR="004C5E9B" w:rsidRDefault="00997040" w:rsidP="00997040">
      <w:pPr>
        <w:widowControl w:val="0"/>
        <w:autoSpaceDE w:val="0"/>
        <w:autoSpaceDN w:val="0"/>
        <w:adjustRightInd w:val="0"/>
        <w:spacing w:line="320" w:lineRule="exact"/>
        <w:rPr>
          <w:rFonts w:ascii="Arial" w:eastAsia="MS Mincho" w:hAnsi="Arial" w:cs="Arial"/>
          <w:color w:val="000000"/>
          <w:sz w:val="22"/>
          <w:szCs w:val="22"/>
          <w:lang w:eastAsia="ja-JP"/>
        </w:rPr>
      </w:pPr>
      <w:r w:rsidRPr="00D409A8">
        <w:rPr>
          <w:rFonts w:ascii="Arial" w:eastAsia="MS Mincho" w:hAnsi="Arial" w:cs="Arial"/>
          <w:color w:val="000000"/>
          <w:sz w:val="22"/>
          <w:szCs w:val="22"/>
          <w:lang w:eastAsia="ja-JP"/>
        </w:rPr>
        <w:t xml:space="preserve">Orange </w:t>
      </w:r>
      <w:r w:rsidR="00636059">
        <w:rPr>
          <w:rFonts w:ascii="Arial" w:eastAsia="MS Mincho" w:hAnsi="Arial" w:cs="Arial"/>
          <w:color w:val="000000"/>
          <w:sz w:val="22"/>
          <w:szCs w:val="22"/>
          <w:lang w:eastAsia="ja-JP"/>
        </w:rPr>
        <w:t xml:space="preserve">Business Services </w:t>
      </w:r>
      <w:r w:rsidRPr="00D409A8">
        <w:rPr>
          <w:rFonts w:ascii="Arial" w:eastAsia="MS Mincho" w:hAnsi="Arial" w:cs="Arial"/>
          <w:color w:val="000000"/>
          <w:sz w:val="22"/>
          <w:szCs w:val="22"/>
          <w:lang w:eastAsia="ja-JP"/>
        </w:rPr>
        <w:t>has been positioned in the Leader</w:t>
      </w:r>
      <w:r w:rsidR="00386716">
        <w:rPr>
          <w:rFonts w:ascii="Arial" w:eastAsia="MS Mincho" w:hAnsi="Arial" w:cs="Arial"/>
          <w:color w:val="000000"/>
          <w:sz w:val="22"/>
          <w:szCs w:val="22"/>
          <w:lang w:eastAsia="ja-JP"/>
        </w:rPr>
        <w:t>s</w:t>
      </w:r>
      <w:r w:rsidRPr="00D409A8">
        <w:rPr>
          <w:rFonts w:ascii="Arial" w:eastAsia="MS Mincho" w:hAnsi="Arial" w:cs="Arial"/>
          <w:color w:val="000000"/>
          <w:sz w:val="22"/>
          <w:szCs w:val="22"/>
          <w:lang w:eastAsia="ja-JP"/>
        </w:rPr>
        <w:t xml:space="preserve"> quadrant </w:t>
      </w:r>
      <w:r w:rsidR="002750F8">
        <w:rPr>
          <w:rFonts w:ascii="Arial" w:eastAsia="MS Mincho" w:hAnsi="Arial" w:cs="Arial"/>
          <w:color w:val="000000"/>
          <w:sz w:val="22"/>
          <w:szCs w:val="22"/>
          <w:lang w:eastAsia="ja-JP"/>
        </w:rPr>
        <w:t>of</w:t>
      </w:r>
      <w:r w:rsidRPr="00D409A8">
        <w:rPr>
          <w:rFonts w:ascii="Arial" w:eastAsia="MS Mincho" w:hAnsi="Arial" w:cs="Arial"/>
          <w:color w:val="000000"/>
          <w:sz w:val="22"/>
          <w:szCs w:val="22"/>
          <w:lang w:eastAsia="ja-JP"/>
        </w:rPr>
        <w:t xml:space="preserve"> the </w:t>
      </w:r>
      <w:r w:rsidR="00C96001">
        <w:rPr>
          <w:rFonts w:ascii="Arial" w:eastAsia="MS Mincho" w:hAnsi="Arial" w:cs="Arial"/>
          <w:color w:val="000000"/>
          <w:sz w:val="22"/>
          <w:szCs w:val="22"/>
          <w:lang w:eastAsia="ja-JP"/>
        </w:rPr>
        <w:t>first</w:t>
      </w:r>
      <w:r w:rsidRPr="00D409A8">
        <w:rPr>
          <w:rFonts w:ascii="Arial" w:eastAsia="MS Mincho" w:hAnsi="Arial" w:cs="Arial"/>
          <w:color w:val="000000"/>
          <w:sz w:val="22"/>
          <w:szCs w:val="22"/>
          <w:lang w:eastAsia="ja-JP"/>
        </w:rPr>
        <w:t xml:space="preserve"> edition of the Gartner</w:t>
      </w:r>
      <w:r w:rsidRPr="00D409A8">
        <w:rPr>
          <w:rFonts w:ascii="Arial" w:eastAsia="MS Mincho" w:hAnsi="Arial" w:cs="Arial"/>
          <w:i/>
          <w:color w:val="000000"/>
          <w:sz w:val="22"/>
          <w:szCs w:val="22"/>
          <w:lang w:eastAsia="ja-JP"/>
        </w:rPr>
        <w:t xml:space="preserve"> </w:t>
      </w:r>
      <w:r w:rsidR="00D409A8" w:rsidRPr="00D409A8">
        <w:rPr>
          <w:rFonts w:ascii="Arial" w:eastAsia="MS Mincho" w:hAnsi="Arial" w:cs="Arial"/>
          <w:i/>
          <w:color w:val="000000"/>
          <w:sz w:val="22"/>
          <w:szCs w:val="22"/>
          <w:lang w:eastAsia="ja-JP"/>
        </w:rPr>
        <w:t>Magic Quadrant for Managed Machine-to-Machine Services</w:t>
      </w:r>
      <w:r w:rsidRPr="00D409A8">
        <w:rPr>
          <w:rStyle w:val="Appelnotedebasdep"/>
          <w:rFonts w:ascii="Arial" w:eastAsia="MS Mincho" w:hAnsi="Arial" w:cs="Arial"/>
          <w:i/>
          <w:color w:val="000000"/>
          <w:sz w:val="22"/>
          <w:szCs w:val="22"/>
          <w:lang w:eastAsia="ja-JP"/>
        </w:rPr>
        <w:footnoteReference w:id="1"/>
      </w:r>
      <w:r w:rsidRPr="00D409A8">
        <w:rPr>
          <w:rFonts w:ascii="Arial" w:eastAsia="MS Mincho" w:hAnsi="Arial" w:cs="Arial"/>
          <w:color w:val="000000"/>
          <w:sz w:val="22"/>
          <w:szCs w:val="22"/>
          <w:lang w:eastAsia="ja-JP"/>
        </w:rPr>
        <w:t xml:space="preserve">. </w:t>
      </w:r>
      <w:r w:rsidRPr="004C5E9B">
        <w:rPr>
          <w:rFonts w:ascii="Arial" w:eastAsia="MS Mincho" w:hAnsi="Arial" w:cs="Arial"/>
          <w:color w:val="000000"/>
          <w:sz w:val="22"/>
          <w:szCs w:val="22"/>
          <w:lang w:eastAsia="ja-JP"/>
        </w:rPr>
        <w:t xml:space="preserve">The report evaluated </w:t>
      </w:r>
      <w:r w:rsidR="004C5E9B" w:rsidRPr="004C5E9B">
        <w:rPr>
          <w:rFonts w:ascii="Arial" w:eastAsia="MS Mincho" w:hAnsi="Arial" w:cs="Arial"/>
          <w:color w:val="000000"/>
          <w:sz w:val="22"/>
          <w:szCs w:val="22"/>
          <w:lang w:eastAsia="ja-JP"/>
        </w:rPr>
        <w:t xml:space="preserve">13 </w:t>
      </w:r>
      <w:r w:rsidR="004C5E9B">
        <w:rPr>
          <w:rFonts w:ascii="Arial" w:eastAsia="MS Mincho" w:hAnsi="Arial" w:cs="Arial"/>
          <w:color w:val="000000"/>
          <w:sz w:val="22"/>
          <w:szCs w:val="22"/>
          <w:lang w:eastAsia="ja-JP"/>
        </w:rPr>
        <w:t xml:space="preserve">managed machine-to-machine (M2M) service </w:t>
      </w:r>
      <w:r w:rsidR="002C5B9C">
        <w:rPr>
          <w:rFonts w:ascii="Arial" w:eastAsia="MS Mincho" w:hAnsi="Arial" w:cs="Arial"/>
          <w:color w:val="000000"/>
          <w:sz w:val="22"/>
          <w:szCs w:val="22"/>
          <w:lang w:eastAsia="ja-JP"/>
        </w:rPr>
        <w:t>providers</w:t>
      </w:r>
      <w:r w:rsidR="00C460EE">
        <w:rPr>
          <w:rFonts w:ascii="Arial" w:eastAsia="MS Mincho" w:hAnsi="Arial" w:cs="Arial"/>
          <w:color w:val="000000"/>
          <w:sz w:val="22"/>
          <w:szCs w:val="22"/>
          <w:lang w:eastAsia="ja-JP"/>
        </w:rPr>
        <w:t xml:space="preserve">, </w:t>
      </w:r>
      <w:r w:rsidR="0048276E">
        <w:rPr>
          <w:rFonts w:ascii="Arial" w:eastAsia="MS Mincho" w:hAnsi="Arial" w:cs="Arial"/>
          <w:color w:val="000000"/>
          <w:sz w:val="22"/>
          <w:szCs w:val="22"/>
          <w:lang w:eastAsia="ja-JP"/>
        </w:rPr>
        <w:t>who</w:t>
      </w:r>
      <w:r w:rsidR="00C460EE">
        <w:rPr>
          <w:rFonts w:ascii="Arial" w:eastAsia="MS Mincho" w:hAnsi="Arial" w:cs="Arial"/>
          <w:color w:val="000000"/>
          <w:sz w:val="22"/>
          <w:szCs w:val="22"/>
          <w:lang w:eastAsia="ja-JP"/>
        </w:rPr>
        <w:t xml:space="preserve"> c</w:t>
      </w:r>
      <w:r w:rsidR="004C5E9B">
        <w:rPr>
          <w:rFonts w:ascii="Arial" w:eastAsia="MS Mincho" w:hAnsi="Arial" w:cs="Arial"/>
          <w:color w:val="000000"/>
          <w:sz w:val="22"/>
          <w:szCs w:val="22"/>
          <w:lang w:eastAsia="ja-JP"/>
        </w:rPr>
        <w:t xml:space="preserve">ollectively </w:t>
      </w:r>
      <w:r w:rsidR="004C5E9B" w:rsidRPr="004C5E9B">
        <w:rPr>
          <w:rFonts w:ascii="Arial" w:eastAsia="MS Mincho" w:hAnsi="Arial" w:cs="Arial"/>
          <w:color w:val="000000"/>
          <w:sz w:val="22"/>
          <w:szCs w:val="22"/>
          <w:lang w:eastAsia="ja-JP"/>
        </w:rPr>
        <w:t>manage over 70 million cellular M2M connections.</w:t>
      </w:r>
    </w:p>
    <w:p w:rsidR="00F04CC7" w:rsidRDefault="00F04CC7" w:rsidP="00997040">
      <w:pPr>
        <w:widowControl w:val="0"/>
        <w:autoSpaceDE w:val="0"/>
        <w:autoSpaceDN w:val="0"/>
        <w:adjustRightInd w:val="0"/>
        <w:spacing w:line="320" w:lineRule="exact"/>
        <w:rPr>
          <w:rFonts w:ascii="Arial" w:eastAsia="MS Mincho" w:hAnsi="Arial" w:cs="Arial"/>
          <w:color w:val="000000"/>
          <w:sz w:val="22"/>
          <w:szCs w:val="22"/>
          <w:lang w:eastAsia="ja-JP"/>
        </w:rPr>
      </w:pPr>
    </w:p>
    <w:p w:rsidR="00F04CC7" w:rsidRDefault="00F04CC7" w:rsidP="00F04CC7">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According to Gartner: “</w:t>
      </w:r>
      <w:r w:rsidR="00A021FF" w:rsidRPr="00A021FF">
        <w:rPr>
          <w:rFonts w:ascii="Arial" w:eastAsia="MS Mincho" w:hAnsi="Arial" w:cs="Arial"/>
          <w:color w:val="000000"/>
          <w:sz w:val="22"/>
          <w:szCs w:val="22"/>
          <w:lang w:eastAsia="ja-JP"/>
        </w:rPr>
        <w:t>Although M2M connectivity spans cellular networks, fixed-network services, sensor networks and Wi-Fi mesh services, this first managed M2M services Magic Quadrant focuses on cellular connectivity and related value-added services, such as consulting, M2M device engineering, M2M application development and integration, software hosting</w:t>
      </w:r>
      <w:r w:rsidR="00A021FF">
        <w:rPr>
          <w:rFonts w:ascii="Arial" w:eastAsia="MS Mincho" w:hAnsi="Arial" w:cs="Arial"/>
          <w:color w:val="000000"/>
          <w:sz w:val="22"/>
          <w:szCs w:val="22"/>
          <w:lang w:eastAsia="ja-JP"/>
        </w:rPr>
        <w:t>, and related system management</w:t>
      </w:r>
      <w:r w:rsidR="00A021FF" w:rsidRPr="00A021FF">
        <w:rPr>
          <w:rFonts w:ascii="Arial" w:eastAsia="MS Mincho" w:hAnsi="Arial" w:cs="Arial"/>
          <w:color w:val="000000"/>
          <w:sz w:val="22"/>
          <w:szCs w:val="22"/>
          <w:lang w:eastAsia="ja-JP"/>
        </w:rPr>
        <w:t>.</w:t>
      </w:r>
      <w:r w:rsidR="00C96001">
        <w:rPr>
          <w:rFonts w:ascii="Arial" w:eastAsia="MS Mincho" w:hAnsi="Arial" w:cs="Arial"/>
          <w:color w:val="000000"/>
          <w:sz w:val="22"/>
          <w:szCs w:val="22"/>
          <w:lang w:eastAsia="ja-JP"/>
        </w:rPr>
        <w:t xml:space="preserve">” </w:t>
      </w:r>
    </w:p>
    <w:p w:rsidR="00F04CC7" w:rsidRDefault="00F04CC7" w:rsidP="00F04CC7">
      <w:pPr>
        <w:widowControl w:val="0"/>
        <w:autoSpaceDE w:val="0"/>
        <w:autoSpaceDN w:val="0"/>
        <w:adjustRightInd w:val="0"/>
        <w:spacing w:line="320" w:lineRule="exact"/>
        <w:rPr>
          <w:rFonts w:ascii="Arial" w:eastAsia="MS Mincho" w:hAnsi="Arial" w:cs="Arial"/>
          <w:color w:val="000000"/>
          <w:sz w:val="22"/>
          <w:szCs w:val="22"/>
          <w:lang w:eastAsia="ja-JP"/>
        </w:rPr>
      </w:pPr>
    </w:p>
    <w:p w:rsidR="00997040" w:rsidRDefault="00FC54D1" w:rsidP="00997040">
      <w:pPr>
        <w:widowControl w:val="0"/>
        <w:autoSpaceDE w:val="0"/>
        <w:autoSpaceDN w:val="0"/>
        <w:adjustRightInd w:val="0"/>
        <w:spacing w:line="320" w:lineRule="exact"/>
        <w:rPr>
          <w:rFonts w:ascii="Arial" w:eastAsia="MS Mincho" w:hAnsi="Arial" w:cs="Arial"/>
          <w:b/>
          <w:color w:val="000000"/>
          <w:sz w:val="22"/>
          <w:szCs w:val="22"/>
          <w:lang w:eastAsia="ja-JP"/>
        </w:rPr>
      </w:pPr>
      <w:r>
        <w:rPr>
          <w:rFonts w:ascii="Arial" w:eastAsia="MS Mincho" w:hAnsi="Arial" w:cs="Arial"/>
          <w:b/>
          <w:color w:val="000000"/>
          <w:sz w:val="22"/>
          <w:szCs w:val="22"/>
          <w:lang w:eastAsia="ja-JP"/>
        </w:rPr>
        <w:t>combining operator and integrator</w:t>
      </w:r>
    </w:p>
    <w:p w:rsidR="00494488" w:rsidRDefault="005253E3" w:rsidP="00981D0C">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As both </w:t>
      </w:r>
      <w:r w:rsidR="00CB3F92">
        <w:rPr>
          <w:rFonts w:ascii="Arial" w:eastAsia="MS Mincho" w:hAnsi="Arial" w:cs="Arial"/>
          <w:color w:val="000000"/>
          <w:sz w:val="22"/>
          <w:szCs w:val="22"/>
          <w:lang w:eastAsia="ja-JP"/>
        </w:rPr>
        <w:t xml:space="preserve">a </w:t>
      </w:r>
      <w:r>
        <w:rPr>
          <w:rFonts w:ascii="Arial" w:eastAsia="MS Mincho" w:hAnsi="Arial" w:cs="Arial"/>
          <w:color w:val="000000"/>
          <w:sz w:val="22"/>
          <w:szCs w:val="22"/>
          <w:lang w:eastAsia="ja-JP"/>
        </w:rPr>
        <w:t xml:space="preserve">communications service provider (CSP) and integrator, Orange Business Services </w:t>
      </w:r>
      <w:r w:rsidRPr="00D75693">
        <w:rPr>
          <w:rFonts w:ascii="Arial" w:eastAsia="MS Mincho" w:hAnsi="Arial" w:cs="Arial"/>
          <w:color w:val="000000"/>
          <w:sz w:val="22"/>
          <w:szCs w:val="22"/>
          <w:lang w:eastAsia="ja-JP"/>
        </w:rPr>
        <w:t>orchestrate</w:t>
      </w:r>
      <w:r>
        <w:rPr>
          <w:rFonts w:ascii="Arial" w:eastAsia="MS Mincho" w:hAnsi="Arial" w:cs="Arial"/>
          <w:color w:val="000000"/>
          <w:sz w:val="22"/>
          <w:szCs w:val="22"/>
          <w:lang w:eastAsia="ja-JP"/>
        </w:rPr>
        <w:t>s</w:t>
      </w:r>
      <w:r w:rsidRPr="00D75693">
        <w:rPr>
          <w:rFonts w:ascii="Arial" w:eastAsia="MS Mincho" w:hAnsi="Arial" w:cs="Arial"/>
          <w:color w:val="000000"/>
          <w:sz w:val="22"/>
          <w:szCs w:val="22"/>
          <w:lang w:eastAsia="ja-JP"/>
        </w:rPr>
        <w:t>, operate</w:t>
      </w:r>
      <w:r>
        <w:rPr>
          <w:rFonts w:ascii="Arial" w:eastAsia="MS Mincho" w:hAnsi="Arial" w:cs="Arial"/>
          <w:color w:val="000000"/>
          <w:sz w:val="22"/>
          <w:szCs w:val="22"/>
          <w:lang w:eastAsia="ja-JP"/>
        </w:rPr>
        <w:t>s</w:t>
      </w:r>
      <w:r w:rsidRPr="00D75693">
        <w:rPr>
          <w:rFonts w:ascii="Arial" w:eastAsia="MS Mincho" w:hAnsi="Arial" w:cs="Arial"/>
          <w:color w:val="000000"/>
          <w:sz w:val="22"/>
          <w:szCs w:val="22"/>
          <w:lang w:eastAsia="ja-JP"/>
        </w:rPr>
        <w:t xml:space="preserve"> and optimize</w:t>
      </w:r>
      <w:r>
        <w:rPr>
          <w:rFonts w:ascii="Arial" w:eastAsia="MS Mincho" w:hAnsi="Arial" w:cs="Arial"/>
          <w:color w:val="000000"/>
          <w:sz w:val="22"/>
          <w:szCs w:val="22"/>
          <w:lang w:eastAsia="ja-JP"/>
        </w:rPr>
        <w:t xml:space="preserve">s </w:t>
      </w:r>
      <w:r w:rsidR="0048276E">
        <w:rPr>
          <w:rFonts w:ascii="Arial" w:eastAsia="MS Mincho" w:hAnsi="Arial" w:cs="Arial"/>
          <w:color w:val="000000"/>
          <w:sz w:val="22"/>
          <w:szCs w:val="22"/>
          <w:lang w:eastAsia="ja-JP"/>
        </w:rPr>
        <w:t>complete M2M and Internet of Things (</w:t>
      </w:r>
      <w:proofErr w:type="spellStart"/>
      <w:r w:rsidR="0048276E">
        <w:rPr>
          <w:rFonts w:ascii="Arial" w:eastAsia="MS Mincho" w:hAnsi="Arial" w:cs="Arial"/>
          <w:color w:val="000000"/>
          <w:sz w:val="22"/>
          <w:szCs w:val="22"/>
          <w:lang w:eastAsia="ja-JP"/>
        </w:rPr>
        <w:t>IoT</w:t>
      </w:r>
      <w:proofErr w:type="spellEnd"/>
      <w:r w:rsidR="0048276E">
        <w:rPr>
          <w:rFonts w:ascii="Arial" w:eastAsia="MS Mincho" w:hAnsi="Arial" w:cs="Arial"/>
          <w:color w:val="000000"/>
          <w:sz w:val="22"/>
          <w:szCs w:val="22"/>
          <w:lang w:eastAsia="ja-JP"/>
        </w:rPr>
        <w:t>) solutions</w:t>
      </w:r>
      <w:r w:rsidR="00494488">
        <w:rPr>
          <w:rFonts w:ascii="Arial" w:eastAsia="MS Mincho" w:hAnsi="Arial" w:cs="Arial"/>
          <w:color w:val="000000"/>
          <w:sz w:val="22"/>
          <w:szCs w:val="22"/>
          <w:lang w:eastAsia="ja-JP"/>
        </w:rPr>
        <w:t xml:space="preserve">. </w:t>
      </w:r>
      <w:r w:rsidR="0069557F">
        <w:rPr>
          <w:rFonts w:ascii="Arial" w:eastAsia="MS Mincho" w:hAnsi="Arial" w:cs="Arial"/>
          <w:color w:val="000000"/>
          <w:sz w:val="22"/>
          <w:szCs w:val="22"/>
          <w:lang w:eastAsia="ja-JP"/>
        </w:rPr>
        <w:t>This</w:t>
      </w:r>
      <w:r w:rsidR="00494488">
        <w:rPr>
          <w:rFonts w:ascii="Arial" w:eastAsia="MS Mincho" w:hAnsi="Arial" w:cs="Arial"/>
          <w:color w:val="000000"/>
          <w:sz w:val="22"/>
          <w:szCs w:val="22"/>
          <w:lang w:eastAsia="ja-JP"/>
        </w:rPr>
        <w:t xml:space="preserve"> </w:t>
      </w:r>
      <w:r w:rsidR="0069557F">
        <w:rPr>
          <w:rFonts w:ascii="Arial" w:eastAsia="MS Mincho" w:hAnsi="Arial" w:cs="Arial"/>
          <w:color w:val="000000"/>
          <w:sz w:val="22"/>
          <w:szCs w:val="22"/>
          <w:lang w:eastAsia="ja-JP"/>
        </w:rPr>
        <w:t>combines</w:t>
      </w:r>
      <w:r w:rsidR="002764A6">
        <w:rPr>
          <w:rFonts w:ascii="Arial" w:eastAsia="MS Mincho" w:hAnsi="Arial" w:cs="Arial"/>
          <w:color w:val="000000"/>
          <w:sz w:val="22"/>
          <w:szCs w:val="22"/>
          <w:lang w:eastAsia="ja-JP"/>
        </w:rPr>
        <w:t xml:space="preserve"> </w:t>
      </w:r>
      <w:r w:rsidR="0055594B">
        <w:rPr>
          <w:rFonts w:ascii="Arial" w:eastAsia="MS Mincho" w:hAnsi="Arial" w:cs="Arial"/>
          <w:color w:val="000000"/>
          <w:sz w:val="22"/>
          <w:szCs w:val="22"/>
          <w:lang w:eastAsia="ja-JP"/>
        </w:rPr>
        <w:t xml:space="preserve">consulting, </w:t>
      </w:r>
      <w:r w:rsidR="00311AE7">
        <w:rPr>
          <w:rFonts w:ascii="Arial" w:eastAsia="MS Mincho" w:hAnsi="Arial" w:cs="Arial"/>
          <w:color w:val="000000"/>
          <w:sz w:val="22"/>
          <w:szCs w:val="22"/>
          <w:lang w:eastAsia="ja-JP"/>
        </w:rPr>
        <w:t xml:space="preserve">the Intelligent Apps Enabler </w:t>
      </w:r>
      <w:r w:rsidR="0055594B">
        <w:rPr>
          <w:rFonts w:ascii="Arial" w:eastAsia="MS Mincho" w:hAnsi="Arial" w:cs="Arial"/>
          <w:color w:val="000000"/>
          <w:sz w:val="22"/>
          <w:szCs w:val="22"/>
          <w:lang w:eastAsia="ja-JP"/>
        </w:rPr>
        <w:t>M2M platform</w:t>
      </w:r>
      <w:r w:rsidR="00C10F44">
        <w:rPr>
          <w:rFonts w:ascii="Arial" w:eastAsia="MS Mincho" w:hAnsi="Arial" w:cs="Arial"/>
          <w:color w:val="000000"/>
          <w:sz w:val="22"/>
          <w:szCs w:val="22"/>
          <w:lang w:eastAsia="ja-JP"/>
        </w:rPr>
        <w:t xml:space="preserve">, device management, </w:t>
      </w:r>
      <w:r w:rsidR="00311AE7">
        <w:rPr>
          <w:rFonts w:ascii="Arial" w:eastAsia="MS Mincho" w:hAnsi="Arial" w:cs="Arial"/>
          <w:color w:val="000000"/>
          <w:sz w:val="22"/>
          <w:szCs w:val="22"/>
          <w:lang w:eastAsia="ja-JP"/>
        </w:rPr>
        <w:t>global support</w:t>
      </w:r>
      <w:r w:rsidR="00311AE7" w:rsidRPr="00311AE7">
        <w:rPr>
          <w:rFonts w:ascii="Arial" w:eastAsia="MS Mincho" w:hAnsi="Arial" w:cs="Arial"/>
          <w:color w:val="000000"/>
          <w:sz w:val="22"/>
          <w:szCs w:val="22"/>
          <w:lang w:eastAsia="ja-JP"/>
        </w:rPr>
        <w:t xml:space="preserve"> </w:t>
      </w:r>
      <w:r w:rsidR="0055594B">
        <w:rPr>
          <w:rFonts w:ascii="Arial" w:eastAsia="MS Mincho" w:hAnsi="Arial" w:cs="Arial"/>
          <w:color w:val="000000"/>
          <w:sz w:val="22"/>
          <w:szCs w:val="22"/>
          <w:lang w:eastAsia="ja-JP"/>
        </w:rPr>
        <w:t xml:space="preserve">and </w:t>
      </w:r>
      <w:r w:rsidR="00311AE7">
        <w:rPr>
          <w:rFonts w:ascii="Arial" w:eastAsia="MS Mincho" w:hAnsi="Arial" w:cs="Arial"/>
          <w:color w:val="000000"/>
          <w:sz w:val="22"/>
          <w:szCs w:val="22"/>
          <w:lang w:eastAsia="ja-JP"/>
        </w:rPr>
        <w:t>connectivity</w:t>
      </w:r>
      <w:r w:rsidR="0055594B">
        <w:rPr>
          <w:rFonts w:ascii="Arial" w:eastAsia="MS Mincho" w:hAnsi="Arial" w:cs="Arial"/>
          <w:color w:val="000000"/>
          <w:sz w:val="22"/>
          <w:szCs w:val="22"/>
          <w:lang w:eastAsia="ja-JP"/>
        </w:rPr>
        <w:t xml:space="preserve">. </w:t>
      </w:r>
      <w:r w:rsidR="00966D28">
        <w:rPr>
          <w:rFonts w:ascii="Arial" w:eastAsia="MS Mincho" w:hAnsi="Arial" w:cs="Arial"/>
          <w:color w:val="000000"/>
          <w:sz w:val="22"/>
          <w:szCs w:val="22"/>
          <w:lang w:eastAsia="ja-JP"/>
        </w:rPr>
        <w:t>Available a</w:t>
      </w:r>
      <w:r w:rsidR="00211ED2">
        <w:rPr>
          <w:rFonts w:ascii="Arial" w:eastAsia="MS Mincho" w:hAnsi="Arial" w:cs="Arial"/>
          <w:color w:val="000000"/>
          <w:sz w:val="22"/>
          <w:szCs w:val="22"/>
          <w:lang w:eastAsia="ja-JP"/>
        </w:rPr>
        <w:t>ccess networks</w:t>
      </w:r>
      <w:r w:rsidR="009C45EA">
        <w:rPr>
          <w:rFonts w:ascii="Arial" w:eastAsia="MS Mincho" w:hAnsi="Arial" w:cs="Arial"/>
          <w:color w:val="000000"/>
          <w:sz w:val="22"/>
          <w:szCs w:val="22"/>
          <w:lang w:eastAsia="ja-JP"/>
        </w:rPr>
        <w:t xml:space="preserve"> </w:t>
      </w:r>
      <w:r w:rsidR="00966D28">
        <w:rPr>
          <w:rFonts w:ascii="Arial" w:eastAsia="MS Mincho" w:hAnsi="Arial" w:cs="Arial"/>
          <w:color w:val="000000"/>
          <w:sz w:val="22"/>
          <w:szCs w:val="22"/>
          <w:lang w:eastAsia="ja-JP"/>
        </w:rPr>
        <w:t xml:space="preserve">include </w:t>
      </w:r>
      <w:r w:rsidR="009850C6">
        <w:rPr>
          <w:rFonts w:ascii="Arial" w:eastAsia="MS Mincho" w:hAnsi="Arial" w:cs="Arial"/>
          <w:color w:val="000000"/>
          <w:sz w:val="22"/>
          <w:szCs w:val="22"/>
          <w:lang w:eastAsia="ja-JP"/>
        </w:rPr>
        <w:t>cellular, fixed and satellite, along with alternative</w:t>
      </w:r>
      <w:r w:rsidR="00211ED2">
        <w:rPr>
          <w:rFonts w:ascii="Arial" w:eastAsia="MS Mincho" w:hAnsi="Arial" w:cs="Arial"/>
          <w:color w:val="000000"/>
          <w:sz w:val="22"/>
          <w:szCs w:val="22"/>
          <w:lang w:eastAsia="ja-JP"/>
        </w:rPr>
        <w:t xml:space="preserve"> </w:t>
      </w:r>
      <w:r w:rsidR="009850C6">
        <w:rPr>
          <w:rFonts w:ascii="Arial" w:eastAsia="MS Mincho" w:hAnsi="Arial" w:cs="Arial"/>
          <w:color w:val="000000"/>
          <w:sz w:val="22"/>
          <w:szCs w:val="22"/>
          <w:lang w:eastAsia="ja-JP"/>
        </w:rPr>
        <w:t xml:space="preserve">technologies, </w:t>
      </w:r>
      <w:r w:rsidR="00211ED2">
        <w:rPr>
          <w:rFonts w:ascii="Arial" w:eastAsia="MS Mincho" w:hAnsi="Arial" w:cs="Arial"/>
          <w:color w:val="000000"/>
          <w:sz w:val="22"/>
          <w:szCs w:val="22"/>
          <w:lang w:eastAsia="ja-JP"/>
        </w:rPr>
        <w:t xml:space="preserve">including </w:t>
      </w:r>
      <w:r w:rsidR="009C45EA">
        <w:rPr>
          <w:rFonts w:ascii="Arial" w:eastAsia="MS Mincho" w:hAnsi="Arial" w:cs="Arial"/>
          <w:color w:val="000000"/>
          <w:sz w:val="22"/>
          <w:szCs w:val="22"/>
          <w:lang w:eastAsia="ja-JP"/>
        </w:rPr>
        <w:t xml:space="preserve">Wi-Fi mesh and </w:t>
      </w:r>
      <w:r w:rsidR="00211ED2">
        <w:rPr>
          <w:rFonts w:ascii="Arial" w:eastAsia="MS Mincho" w:hAnsi="Arial" w:cs="Arial"/>
          <w:color w:val="000000"/>
          <w:sz w:val="22"/>
          <w:szCs w:val="22"/>
          <w:lang w:eastAsia="ja-JP"/>
        </w:rPr>
        <w:t>radio networks</w:t>
      </w:r>
      <w:r w:rsidR="009C45EA">
        <w:rPr>
          <w:rFonts w:ascii="Arial" w:eastAsia="MS Mincho" w:hAnsi="Arial" w:cs="Arial"/>
          <w:color w:val="000000"/>
          <w:sz w:val="22"/>
          <w:szCs w:val="22"/>
          <w:lang w:eastAsia="ja-JP"/>
        </w:rPr>
        <w:t>.</w:t>
      </w:r>
      <w:r w:rsidR="00EB7E22">
        <w:rPr>
          <w:rFonts w:ascii="Arial" w:eastAsia="MS Mincho" w:hAnsi="Arial" w:cs="Arial"/>
          <w:color w:val="000000"/>
          <w:sz w:val="22"/>
          <w:szCs w:val="22"/>
          <w:lang w:eastAsia="ja-JP"/>
        </w:rPr>
        <w:t xml:space="preserve"> </w:t>
      </w:r>
    </w:p>
    <w:p w:rsidR="00494488" w:rsidRDefault="00494488" w:rsidP="00981D0C">
      <w:pPr>
        <w:widowControl w:val="0"/>
        <w:autoSpaceDE w:val="0"/>
        <w:autoSpaceDN w:val="0"/>
        <w:adjustRightInd w:val="0"/>
        <w:spacing w:line="320" w:lineRule="exact"/>
        <w:rPr>
          <w:rFonts w:ascii="Arial" w:eastAsia="MS Mincho" w:hAnsi="Arial" w:cs="Arial"/>
          <w:color w:val="000000"/>
          <w:sz w:val="22"/>
          <w:szCs w:val="22"/>
          <w:lang w:eastAsia="ja-JP"/>
        </w:rPr>
      </w:pPr>
    </w:p>
    <w:p w:rsidR="00DE1E38" w:rsidRDefault="009D5A40" w:rsidP="00981D0C">
      <w:pPr>
        <w:widowControl w:val="0"/>
        <w:autoSpaceDE w:val="0"/>
        <w:autoSpaceDN w:val="0"/>
        <w:adjustRightInd w:val="0"/>
        <w:spacing w:line="320" w:lineRule="exact"/>
        <w:rPr>
          <w:rFonts w:ascii="Arial" w:eastAsia="MS Mincho" w:hAnsi="Arial" w:cs="Arial"/>
          <w:color w:val="000000"/>
          <w:sz w:val="22"/>
          <w:szCs w:val="22"/>
          <w:lang w:eastAsia="ja-JP"/>
        </w:rPr>
      </w:pPr>
      <w:r w:rsidRPr="009D5A40">
        <w:rPr>
          <w:rFonts w:ascii="Arial" w:eastAsia="MS Mincho" w:hAnsi="Arial" w:cs="Arial"/>
          <w:color w:val="000000"/>
          <w:sz w:val="22"/>
          <w:szCs w:val="22"/>
          <w:lang w:eastAsia="ja-JP"/>
        </w:rPr>
        <w:t xml:space="preserve">Orange Business Services </w:t>
      </w:r>
      <w:r w:rsidR="000974A2">
        <w:rPr>
          <w:rFonts w:ascii="Arial" w:eastAsia="MS Mincho" w:hAnsi="Arial" w:cs="Arial"/>
          <w:color w:val="000000"/>
          <w:sz w:val="22"/>
          <w:szCs w:val="22"/>
          <w:lang w:eastAsia="ja-JP"/>
        </w:rPr>
        <w:t>employs</w:t>
      </w:r>
      <w:r w:rsidRPr="009D5A40">
        <w:rPr>
          <w:rFonts w:ascii="Arial" w:eastAsia="MS Mincho" w:hAnsi="Arial" w:cs="Arial"/>
          <w:color w:val="000000"/>
          <w:sz w:val="22"/>
          <w:szCs w:val="22"/>
          <w:lang w:eastAsia="ja-JP"/>
        </w:rPr>
        <w:t xml:space="preserve"> more than 500 M2M and </w:t>
      </w:r>
      <w:proofErr w:type="spellStart"/>
      <w:r w:rsidRPr="009D5A40">
        <w:rPr>
          <w:rFonts w:ascii="Arial" w:eastAsia="MS Mincho" w:hAnsi="Arial" w:cs="Arial"/>
          <w:color w:val="000000"/>
          <w:sz w:val="22"/>
          <w:szCs w:val="22"/>
          <w:lang w:eastAsia="ja-JP"/>
        </w:rPr>
        <w:t>IoT</w:t>
      </w:r>
      <w:proofErr w:type="spellEnd"/>
      <w:r w:rsidRPr="009D5A40">
        <w:rPr>
          <w:rFonts w:ascii="Arial" w:eastAsia="MS Mincho" w:hAnsi="Arial" w:cs="Arial"/>
          <w:color w:val="000000"/>
          <w:sz w:val="22"/>
          <w:szCs w:val="22"/>
          <w:lang w:eastAsia="ja-JP"/>
        </w:rPr>
        <w:t xml:space="preserve"> specialists around the world with dedicated expertise in innovation, integration and vertical </w:t>
      </w:r>
      <w:r w:rsidR="00267B59">
        <w:rPr>
          <w:rFonts w:ascii="Arial" w:eastAsia="MS Mincho" w:hAnsi="Arial" w:cs="Arial"/>
          <w:color w:val="000000"/>
          <w:sz w:val="22"/>
          <w:szCs w:val="22"/>
          <w:lang w:eastAsia="ja-JP"/>
        </w:rPr>
        <w:t>markets</w:t>
      </w:r>
      <w:r w:rsidRPr="009D5A40">
        <w:rPr>
          <w:rFonts w:ascii="Arial" w:eastAsia="MS Mincho" w:hAnsi="Arial" w:cs="Arial"/>
          <w:color w:val="000000"/>
          <w:sz w:val="22"/>
          <w:szCs w:val="22"/>
          <w:lang w:eastAsia="ja-JP"/>
        </w:rPr>
        <w:t xml:space="preserve">, such as transport, smart cities and health. </w:t>
      </w:r>
      <w:r w:rsidR="000974A2">
        <w:rPr>
          <w:rFonts w:ascii="Arial" w:eastAsia="MS Mincho" w:hAnsi="Arial" w:cs="Arial"/>
          <w:color w:val="000000"/>
          <w:sz w:val="22"/>
          <w:szCs w:val="22"/>
          <w:lang w:eastAsia="ja-JP"/>
        </w:rPr>
        <w:t xml:space="preserve">This </w:t>
      </w:r>
      <w:r w:rsidR="002A03FC">
        <w:rPr>
          <w:rFonts w:ascii="Arial" w:eastAsia="MS Mincho" w:hAnsi="Arial" w:cs="Arial"/>
          <w:color w:val="000000"/>
          <w:sz w:val="22"/>
          <w:szCs w:val="22"/>
          <w:lang w:eastAsia="ja-JP"/>
        </w:rPr>
        <w:t xml:space="preserve">approach </w:t>
      </w:r>
      <w:r w:rsidR="000974A2">
        <w:rPr>
          <w:rFonts w:ascii="Arial" w:eastAsia="MS Mincho" w:hAnsi="Arial" w:cs="Arial"/>
          <w:color w:val="000000"/>
          <w:sz w:val="22"/>
          <w:szCs w:val="22"/>
          <w:lang w:eastAsia="ja-JP"/>
        </w:rPr>
        <w:t xml:space="preserve">has </w:t>
      </w:r>
      <w:r w:rsidR="002A03FC">
        <w:rPr>
          <w:rFonts w:ascii="Arial" w:eastAsia="MS Mincho" w:hAnsi="Arial" w:cs="Arial"/>
          <w:color w:val="000000"/>
          <w:sz w:val="22"/>
          <w:szCs w:val="22"/>
          <w:lang w:eastAsia="ja-JP"/>
        </w:rPr>
        <w:t>yielded</w:t>
      </w:r>
      <w:r w:rsidR="000974A2">
        <w:rPr>
          <w:rFonts w:ascii="Arial" w:eastAsia="MS Mincho" w:hAnsi="Arial" w:cs="Arial"/>
          <w:color w:val="000000"/>
          <w:sz w:val="22"/>
          <w:szCs w:val="22"/>
          <w:lang w:eastAsia="ja-JP"/>
        </w:rPr>
        <w:t xml:space="preserve"> </w:t>
      </w:r>
      <w:r w:rsidR="002A03FC">
        <w:rPr>
          <w:rFonts w:ascii="Arial" w:eastAsia="MS Mincho" w:hAnsi="Arial" w:cs="Arial"/>
          <w:color w:val="000000"/>
          <w:sz w:val="22"/>
          <w:szCs w:val="22"/>
          <w:lang w:eastAsia="ja-JP"/>
        </w:rPr>
        <w:t>market-</w:t>
      </w:r>
      <w:r w:rsidRPr="009D5A40">
        <w:rPr>
          <w:rFonts w:ascii="Arial" w:eastAsia="MS Mincho" w:hAnsi="Arial" w:cs="Arial"/>
          <w:color w:val="000000"/>
          <w:sz w:val="22"/>
          <w:szCs w:val="22"/>
          <w:lang w:eastAsia="ja-JP"/>
        </w:rPr>
        <w:t xml:space="preserve">leading </w:t>
      </w:r>
      <w:r w:rsidR="002A03FC">
        <w:rPr>
          <w:rFonts w:ascii="Arial" w:eastAsia="MS Mincho" w:hAnsi="Arial" w:cs="Arial"/>
          <w:color w:val="000000"/>
          <w:sz w:val="22"/>
          <w:szCs w:val="22"/>
          <w:lang w:eastAsia="ja-JP"/>
        </w:rPr>
        <w:t xml:space="preserve">solutions, such </w:t>
      </w:r>
      <w:r w:rsidRPr="009D5A40">
        <w:rPr>
          <w:rFonts w:ascii="Arial" w:eastAsia="MS Mincho" w:hAnsi="Arial" w:cs="Arial"/>
          <w:color w:val="000000"/>
          <w:sz w:val="22"/>
          <w:szCs w:val="22"/>
          <w:lang w:eastAsia="ja-JP"/>
        </w:rPr>
        <w:t>Fleet Performance</w:t>
      </w:r>
      <w:r>
        <w:rPr>
          <w:rFonts w:ascii="Arial" w:eastAsia="MS Mincho" w:hAnsi="Arial" w:cs="Arial"/>
          <w:color w:val="000000"/>
          <w:sz w:val="22"/>
          <w:szCs w:val="22"/>
          <w:lang w:eastAsia="ja-JP"/>
        </w:rPr>
        <w:t>,</w:t>
      </w:r>
      <w:r w:rsidRPr="009D5A40">
        <w:rPr>
          <w:rFonts w:ascii="Arial" w:eastAsia="MS Mincho" w:hAnsi="Arial" w:cs="Arial"/>
          <w:color w:val="000000"/>
          <w:sz w:val="22"/>
          <w:szCs w:val="22"/>
          <w:lang w:eastAsia="ja-JP"/>
        </w:rPr>
        <w:t xml:space="preserve"> which </w:t>
      </w:r>
      <w:r w:rsidR="000974A2">
        <w:rPr>
          <w:rFonts w:ascii="Arial" w:eastAsia="MS Mincho" w:hAnsi="Arial" w:cs="Arial"/>
          <w:color w:val="000000"/>
          <w:sz w:val="22"/>
          <w:szCs w:val="22"/>
          <w:lang w:eastAsia="ja-JP"/>
        </w:rPr>
        <w:t xml:space="preserve">is </w:t>
      </w:r>
      <w:r w:rsidR="002A03FC">
        <w:rPr>
          <w:rFonts w:ascii="Arial" w:eastAsia="MS Mincho" w:hAnsi="Arial" w:cs="Arial"/>
          <w:color w:val="000000"/>
          <w:sz w:val="22"/>
          <w:szCs w:val="22"/>
          <w:lang w:eastAsia="ja-JP"/>
        </w:rPr>
        <w:t>used</w:t>
      </w:r>
      <w:r w:rsidR="000974A2">
        <w:rPr>
          <w:rFonts w:ascii="Arial" w:eastAsia="MS Mincho" w:hAnsi="Arial" w:cs="Arial"/>
          <w:color w:val="000000"/>
          <w:sz w:val="22"/>
          <w:szCs w:val="22"/>
          <w:lang w:eastAsia="ja-JP"/>
        </w:rPr>
        <w:t xml:space="preserve"> in more</w:t>
      </w:r>
      <w:r w:rsidRPr="009D5A40">
        <w:rPr>
          <w:rFonts w:ascii="Arial" w:eastAsia="MS Mincho" w:hAnsi="Arial" w:cs="Arial"/>
          <w:color w:val="000000"/>
          <w:sz w:val="22"/>
          <w:szCs w:val="22"/>
          <w:lang w:eastAsia="ja-JP"/>
        </w:rPr>
        <w:t xml:space="preserve"> than 60,000 vehicles</w:t>
      </w:r>
      <w:r w:rsidR="002A03FC" w:rsidRPr="002A03FC">
        <w:rPr>
          <w:rFonts w:ascii="Arial" w:eastAsia="MS Mincho" w:hAnsi="Arial" w:cs="Arial"/>
          <w:color w:val="000000"/>
          <w:sz w:val="22"/>
          <w:szCs w:val="22"/>
          <w:lang w:eastAsia="ja-JP"/>
        </w:rPr>
        <w:t xml:space="preserve"> </w:t>
      </w:r>
      <w:r w:rsidR="002A03FC">
        <w:rPr>
          <w:rFonts w:ascii="Arial" w:eastAsia="MS Mincho" w:hAnsi="Arial" w:cs="Arial"/>
          <w:color w:val="000000"/>
          <w:sz w:val="22"/>
          <w:szCs w:val="22"/>
          <w:lang w:eastAsia="ja-JP"/>
        </w:rPr>
        <w:t>to-date</w:t>
      </w:r>
      <w:r>
        <w:rPr>
          <w:rFonts w:ascii="Arial" w:eastAsia="MS Mincho" w:hAnsi="Arial" w:cs="Arial"/>
          <w:color w:val="000000"/>
          <w:sz w:val="22"/>
          <w:szCs w:val="22"/>
          <w:lang w:eastAsia="ja-JP"/>
        </w:rPr>
        <w:t>.</w:t>
      </w:r>
      <w:r w:rsidR="00267B59">
        <w:rPr>
          <w:rFonts w:ascii="Arial" w:eastAsia="MS Mincho" w:hAnsi="Arial" w:cs="Arial"/>
          <w:color w:val="000000"/>
          <w:sz w:val="22"/>
          <w:szCs w:val="22"/>
          <w:lang w:eastAsia="ja-JP"/>
        </w:rPr>
        <w:t xml:space="preserve"> </w:t>
      </w:r>
    </w:p>
    <w:p w:rsidR="00DE1E38" w:rsidRDefault="00DE1E38" w:rsidP="00981D0C">
      <w:pPr>
        <w:widowControl w:val="0"/>
        <w:autoSpaceDE w:val="0"/>
        <w:autoSpaceDN w:val="0"/>
        <w:adjustRightInd w:val="0"/>
        <w:spacing w:line="320" w:lineRule="exact"/>
        <w:rPr>
          <w:rFonts w:ascii="Arial" w:eastAsia="MS Mincho" w:hAnsi="Arial" w:cs="Arial"/>
          <w:color w:val="000000"/>
          <w:sz w:val="22"/>
          <w:szCs w:val="22"/>
          <w:lang w:eastAsia="ja-JP"/>
        </w:rPr>
      </w:pPr>
    </w:p>
    <w:p w:rsidR="00FC54D1" w:rsidRDefault="00267B59" w:rsidP="00981D0C">
      <w:pPr>
        <w:widowControl w:val="0"/>
        <w:autoSpaceDE w:val="0"/>
        <w:autoSpaceDN w:val="0"/>
        <w:adjustRightInd w:val="0"/>
        <w:spacing w:line="320" w:lineRule="exact"/>
        <w:rPr>
          <w:rFonts w:ascii="Arial" w:eastAsia="MS Mincho" w:hAnsi="Arial" w:cs="Arial"/>
          <w:color w:val="000000"/>
          <w:sz w:val="22"/>
          <w:szCs w:val="22"/>
          <w:lang w:eastAsia="ja-JP"/>
        </w:rPr>
      </w:pPr>
      <w:r>
        <w:rPr>
          <w:rFonts w:ascii="Arial" w:eastAsia="MS Mincho" w:hAnsi="Arial" w:cs="Arial"/>
          <w:color w:val="000000"/>
          <w:sz w:val="22"/>
          <w:szCs w:val="22"/>
          <w:lang w:eastAsia="ja-JP"/>
        </w:rPr>
        <w:t>To offer a complete perspective</w:t>
      </w:r>
      <w:r w:rsidR="009D5A40" w:rsidRPr="009D5A40">
        <w:rPr>
          <w:rFonts w:ascii="Arial" w:eastAsia="MS Mincho" w:hAnsi="Arial" w:cs="Arial"/>
          <w:color w:val="000000"/>
          <w:sz w:val="22"/>
          <w:szCs w:val="22"/>
          <w:lang w:eastAsia="ja-JP"/>
        </w:rPr>
        <w:t xml:space="preserve">, Orange </w:t>
      </w:r>
      <w:r>
        <w:rPr>
          <w:rFonts w:ascii="Arial" w:eastAsia="MS Mincho" w:hAnsi="Arial" w:cs="Arial"/>
          <w:color w:val="000000"/>
          <w:sz w:val="22"/>
          <w:szCs w:val="22"/>
          <w:lang w:eastAsia="ja-JP"/>
        </w:rPr>
        <w:t xml:space="preserve">also </w:t>
      </w:r>
      <w:r w:rsidR="009D5A40" w:rsidRPr="009D5A40">
        <w:rPr>
          <w:rFonts w:ascii="Arial" w:eastAsia="MS Mincho" w:hAnsi="Arial" w:cs="Arial"/>
          <w:color w:val="000000"/>
          <w:sz w:val="22"/>
          <w:szCs w:val="22"/>
          <w:lang w:eastAsia="ja-JP"/>
        </w:rPr>
        <w:t xml:space="preserve">combines M2M capabilities with customer experience and big data skills </w:t>
      </w:r>
      <w:r>
        <w:rPr>
          <w:rFonts w:ascii="Arial" w:eastAsia="MS Mincho" w:hAnsi="Arial" w:cs="Arial"/>
          <w:color w:val="000000"/>
          <w:sz w:val="22"/>
          <w:szCs w:val="22"/>
          <w:lang w:eastAsia="ja-JP"/>
        </w:rPr>
        <w:t>in</w:t>
      </w:r>
      <w:r w:rsidR="009D5A40" w:rsidRPr="009D5A40">
        <w:rPr>
          <w:rFonts w:ascii="Arial" w:eastAsia="MS Mincho" w:hAnsi="Arial" w:cs="Arial"/>
          <w:color w:val="000000"/>
          <w:sz w:val="22"/>
          <w:szCs w:val="22"/>
          <w:lang w:eastAsia="ja-JP"/>
        </w:rPr>
        <w:t xml:space="preserve"> its Orange Applicat</w:t>
      </w:r>
      <w:r w:rsidR="009D5A40">
        <w:rPr>
          <w:rFonts w:ascii="Arial" w:eastAsia="MS Mincho" w:hAnsi="Arial" w:cs="Arial"/>
          <w:color w:val="000000"/>
          <w:sz w:val="22"/>
          <w:szCs w:val="22"/>
          <w:lang w:eastAsia="ja-JP"/>
        </w:rPr>
        <w:t>ions for Business (OAB) entity.</w:t>
      </w:r>
    </w:p>
    <w:p w:rsidR="009D5A40" w:rsidRDefault="009D5A40" w:rsidP="00981D0C">
      <w:pPr>
        <w:widowControl w:val="0"/>
        <w:autoSpaceDE w:val="0"/>
        <w:autoSpaceDN w:val="0"/>
        <w:adjustRightInd w:val="0"/>
        <w:spacing w:line="320" w:lineRule="exact"/>
        <w:rPr>
          <w:rFonts w:ascii="Arial" w:eastAsia="MS Mincho" w:hAnsi="Arial" w:cs="Arial"/>
          <w:color w:val="000000"/>
          <w:sz w:val="22"/>
          <w:szCs w:val="22"/>
          <w:lang w:eastAsia="ja-JP"/>
        </w:rPr>
      </w:pPr>
    </w:p>
    <w:p w:rsidR="00867F5B" w:rsidRDefault="00867F5B" w:rsidP="00867F5B">
      <w:pPr>
        <w:widowControl w:val="0"/>
        <w:autoSpaceDE w:val="0"/>
        <w:autoSpaceDN w:val="0"/>
        <w:adjustRightInd w:val="0"/>
        <w:spacing w:line="320" w:lineRule="exact"/>
        <w:rPr>
          <w:rFonts w:ascii="Arial" w:eastAsia="MS Mincho" w:hAnsi="Arial" w:cs="Arial"/>
          <w:color w:val="000000"/>
          <w:sz w:val="22"/>
          <w:szCs w:val="22"/>
          <w:lang w:eastAsia="ja-JP"/>
        </w:rPr>
      </w:pPr>
      <w:r w:rsidRPr="00876ED8">
        <w:rPr>
          <w:rFonts w:ascii="Arial" w:eastAsia="MS Mincho" w:hAnsi="Arial" w:cs="Arial"/>
          <w:color w:val="000000"/>
          <w:sz w:val="22"/>
          <w:szCs w:val="22"/>
          <w:lang w:eastAsia="ja-JP"/>
        </w:rPr>
        <w:t>Béatrice Felder</w:t>
      </w:r>
      <w:r w:rsidR="00FC54D1">
        <w:rPr>
          <w:rFonts w:ascii="Arial" w:eastAsia="MS Mincho" w:hAnsi="Arial" w:cs="Arial"/>
          <w:color w:val="000000"/>
          <w:sz w:val="22"/>
          <w:szCs w:val="22"/>
          <w:lang w:eastAsia="ja-JP"/>
        </w:rPr>
        <w:t>,</w:t>
      </w:r>
      <w:r w:rsidRPr="00876ED8">
        <w:rPr>
          <w:rFonts w:ascii="Arial" w:eastAsia="MS Mincho" w:hAnsi="Arial" w:cs="Arial"/>
          <w:color w:val="000000"/>
          <w:sz w:val="22"/>
          <w:szCs w:val="22"/>
          <w:lang w:eastAsia="ja-JP"/>
        </w:rPr>
        <w:t xml:space="preserve"> CEO, Orange Applications for Business commented, “We see M2M</w:t>
      </w:r>
      <w:r>
        <w:rPr>
          <w:rFonts w:ascii="Arial" w:eastAsia="MS Mincho" w:hAnsi="Arial" w:cs="Arial"/>
          <w:color w:val="000000"/>
          <w:sz w:val="22"/>
          <w:szCs w:val="22"/>
          <w:lang w:eastAsia="ja-JP"/>
        </w:rPr>
        <w:t xml:space="preserve"> and the Internet of Things</w:t>
      </w:r>
      <w:r w:rsidRPr="00876ED8">
        <w:rPr>
          <w:rFonts w:ascii="Arial" w:eastAsia="MS Mincho" w:hAnsi="Arial" w:cs="Arial"/>
          <w:color w:val="000000"/>
          <w:sz w:val="22"/>
          <w:szCs w:val="22"/>
          <w:lang w:eastAsia="ja-JP"/>
        </w:rPr>
        <w:t xml:space="preserve"> as key driver</w:t>
      </w:r>
      <w:r>
        <w:rPr>
          <w:rFonts w:ascii="Arial" w:eastAsia="MS Mincho" w:hAnsi="Arial" w:cs="Arial"/>
          <w:color w:val="000000"/>
          <w:sz w:val="22"/>
          <w:szCs w:val="22"/>
          <w:lang w:eastAsia="ja-JP"/>
        </w:rPr>
        <w:t>s</w:t>
      </w:r>
      <w:r w:rsidRPr="00876ED8">
        <w:rPr>
          <w:rFonts w:ascii="Arial" w:eastAsia="MS Mincho" w:hAnsi="Arial" w:cs="Arial"/>
          <w:color w:val="000000"/>
          <w:sz w:val="22"/>
          <w:szCs w:val="22"/>
          <w:lang w:eastAsia="ja-JP"/>
        </w:rPr>
        <w:t xml:space="preserve"> for digital transformation. The interactions between products and</w:t>
      </w:r>
      <w:r w:rsidRPr="003222FC">
        <w:rPr>
          <w:rFonts w:ascii="Arial" w:eastAsia="MS Mincho" w:hAnsi="Arial" w:cs="Arial"/>
          <w:color w:val="000000"/>
          <w:sz w:val="22"/>
          <w:szCs w:val="22"/>
          <w:lang w:eastAsia="ja-JP"/>
        </w:rPr>
        <w:t xml:space="preserve"> machines </w:t>
      </w:r>
      <w:r>
        <w:rPr>
          <w:rFonts w:ascii="Arial" w:eastAsia="MS Mincho" w:hAnsi="Arial" w:cs="Arial"/>
          <w:color w:val="000000"/>
          <w:sz w:val="22"/>
          <w:szCs w:val="22"/>
          <w:lang w:eastAsia="ja-JP"/>
        </w:rPr>
        <w:t>can</w:t>
      </w:r>
      <w:r w:rsidRPr="003222FC">
        <w:rPr>
          <w:rFonts w:ascii="Arial" w:eastAsia="MS Mincho" w:hAnsi="Arial" w:cs="Arial"/>
          <w:color w:val="000000"/>
          <w:sz w:val="22"/>
          <w:szCs w:val="22"/>
          <w:lang w:eastAsia="ja-JP"/>
        </w:rPr>
        <w:t xml:space="preserve"> increase </w:t>
      </w:r>
      <w:r>
        <w:rPr>
          <w:rFonts w:ascii="Arial" w:eastAsia="MS Mincho" w:hAnsi="Arial" w:cs="Arial"/>
          <w:color w:val="000000"/>
          <w:sz w:val="22"/>
          <w:szCs w:val="22"/>
          <w:lang w:eastAsia="ja-JP"/>
        </w:rPr>
        <w:t>enterprise e</w:t>
      </w:r>
      <w:r w:rsidRPr="003222FC">
        <w:rPr>
          <w:rFonts w:ascii="Arial" w:eastAsia="MS Mincho" w:hAnsi="Arial" w:cs="Arial"/>
          <w:color w:val="000000"/>
          <w:sz w:val="22"/>
          <w:szCs w:val="22"/>
          <w:lang w:eastAsia="ja-JP"/>
        </w:rPr>
        <w:t xml:space="preserve">fficiency and </w:t>
      </w:r>
      <w:r>
        <w:rPr>
          <w:rFonts w:ascii="Arial" w:eastAsia="MS Mincho" w:hAnsi="Arial" w:cs="Arial"/>
          <w:color w:val="000000"/>
          <w:sz w:val="22"/>
          <w:szCs w:val="22"/>
          <w:lang w:eastAsia="ja-JP"/>
        </w:rPr>
        <w:t>create new business opportunities. Orange Business Services help</w:t>
      </w:r>
      <w:r w:rsidR="006B4542">
        <w:rPr>
          <w:rFonts w:ascii="Arial" w:eastAsia="MS Mincho" w:hAnsi="Arial" w:cs="Arial"/>
          <w:color w:val="000000"/>
          <w:sz w:val="22"/>
          <w:szCs w:val="22"/>
          <w:lang w:eastAsia="ja-JP"/>
        </w:rPr>
        <w:t>s</w:t>
      </w:r>
      <w:r>
        <w:rPr>
          <w:rFonts w:ascii="Arial" w:eastAsia="MS Mincho" w:hAnsi="Arial" w:cs="Arial"/>
          <w:color w:val="000000"/>
          <w:sz w:val="22"/>
          <w:szCs w:val="22"/>
          <w:lang w:eastAsia="ja-JP"/>
        </w:rPr>
        <w:t xml:space="preserve"> global customers across a range of industries take advantage of M2M to create service differentiation, track assets and monitor operations.” </w:t>
      </w:r>
    </w:p>
    <w:p w:rsidR="00997040" w:rsidRPr="000D4AB0" w:rsidRDefault="00997040" w:rsidP="00997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r w:rsidRPr="000D4AB0">
        <w:rPr>
          <w:rFonts w:ascii="Arial" w:eastAsia="Times New Roman" w:hAnsi="Arial" w:cs="Arial"/>
          <w:b/>
          <w:color w:val="FF6600"/>
          <w:sz w:val="20"/>
        </w:rPr>
        <w:lastRenderedPageBreak/>
        <w:t xml:space="preserve">The Gartner Magic Quadrant is available at: </w:t>
      </w:r>
    </w:p>
    <w:p w:rsidR="00997040" w:rsidRDefault="00E202E7" w:rsidP="00997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0"/>
        </w:rPr>
      </w:pPr>
      <w:hyperlink r:id="rId8" w:history="1">
        <w:r w:rsidR="00997040" w:rsidRPr="00EE5672">
          <w:rPr>
            <w:rStyle w:val="Lienhypertexte"/>
            <w:rFonts w:eastAsia="Times New Roman" w:cs="Arial"/>
            <w:sz w:val="20"/>
          </w:rPr>
          <w:t>http://www.orange-business.com/en/what-analysts-are-saying</w:t>
        </w:r>
      </w:hyperlink>
    </w:p>
    <w:p w:rsidR="00997040" w:rsidRPr="00D409A8" w:rsidRDefault="00E202E7" w:rsidP="00997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FF6600"/>
          <w:sz w:val="20"/>
        </w:rPr>
      </w:pPr>
      <w:hyperlink r:id="rId9" w:tgtFrame="_blank" w:history="1">
        <w:r w:rsidR="00D409A8" w:rsidRPr="00D409A8">
          <w:rPr>
            <w:rStyle w:val="Lienhypertexte"/>
            <w:rFonts w:cs="Arial"/>
            <w:sz w:val="20"/>
            <w:shd w:val="clear" w:color="auto" w:fill="FFFFFF"/>
          </w:rPr>
          <w:t>http://www.gartner.com/reprints/orange-business-services-france?id=1-23OYP2Q&amp;ct=141028&amp;st=sb</w:t>
        </w:r>
      </w:hyperlink>
    </w:p>
    <w:p w:rsidR="00997040" w:rsidRDefault="00997040" w:rsidP="00997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2"/>
          <w:szCs w:val="22"/>
          <w:lang w:eastAsia="ja-JP"/>
        </w:rPr>
      </w:pPr>
    </w:p>
    <w:p w:rsidR="00997040" w:rsidRPr="000D4AB0" w:rsidRDefault="00997040" w:rsidP="00997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r w:rsidRPr="000D4AB0">
        <w:rPr>
          <w:rFonts w:ascii="Arial" w:eastAsia="Times New Roman" w:hAnsi="Arial" w:cs="Arial"/>
          <w:b/>
          <w:color w:val="FF6600"/>
          <w:sz w:val="20"/>
        </w:rPr>
        <w:t>About the Magic Quadrant</w:t>
      </w:r>
    </w:p>
    <w:p w:rsidR="00997040" w:rsidRPr="000D4AB0" w:rsidRDefault="00997040" w:rsidP="00997040">
      <w:pPr>
        <w:autoSpaceDE w:val="0"/>
        <w:autoSpaceDN w:val="0"/>
        <w:adjustRightInd w:val="0"/>
        <w:rPr>
          <w:rFonts w:ascii="Arial" w:eastAsia="Times New Roman" w:hAnsi="Arial" w:cs="Arial"/>
          <w:color w:val="000000"/>
          <w:sz w:val="20"/>
        </w:rPr>
      </w:pPr>
      <w:r w:rsidRPr="000D4AB0">
        <w:rPr>
          <w:rFonts w:ascii="Arial" w:eastAsia="Times New Roman" w:hAnsi="Arial" w:cs="Arial"/>
          <w:color w:val="000000"/>
          <w:sz w:val="20"/>
        </w:rPr>
        <w:t>Gartner does not endorse any vendor, product or service depicted in its research publications, and does not advise technology users to select only those vendors with the highest ratings</w:t>
      </w:r>
      <w:r>
        <w:rPr>
          <w:rFonts w:ascii="Arial" w:eastAsia="Times New Roman" w:hAnsi="Arial" w:cs="Arial"/>
          <w:color w:val="000000"/>
          <w:sz w:val="20"/>
        </w:rPr>
        <w:t xml:space="preserve"> or other designation</w:t>
      </w:r>
      <w:r w:rsidRPr="000D4AB0">
        <w:rPr>
          <w:rFonts w:ascii="Arial" w:eastAsia="Times New Roman" w:hAnsi="Arial" w:cs="Arial"/>
          <w:color w:val="000000"/>
          <w:sz w:val="20"/>
        </w:rPr>
        <w:t>.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p w:rsidR="00997040" w:rsidRDefault="00997040" w:rsidP="00997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2"/>
          <w:szCs w:val="22"/>
          <w:lang w:eastAsia="ja-JP"/>
        </w:rPr>
      </w:pPr>
    </w:p>
    <w:p w:rsidR="00997040" w:rsidRPr="005F0140" w:rsidRDefault="00997040" w:rsidP="00997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FF6600"/>
          <w:sz w:val="20"/>
        </w:rPr>
      </w:pPr>
      <w:r w:rsidRPr="005F0140">
        <w:rPr>
          <w:rFonts w:ascii="Arial" w:eastAsia="Times New Roman" w:hAnsi="Arial" w:cs="Arial"/>
          <w:b/>
          <w:color w:val="FF6600"/>
          <w:sz w:val="20"/>
        </w:rPr>
        <w:t>About Orange Business Services</w:t>
      </w:r>
    </w:p>
    <w:p w:rsidR="002D5CEE" w:rsidRPr="00F161C6" w:rsidRDefault="002D5CEE" w:rsidP="002D5CEE">
      <w:pPr>
        <w:autoSpaceDE w:val="0"/>
        <w:autoSpaceDN w:val="0"/>
        <w:adjustRightInd w:val="0"/>
        <w:rPr>
          <w:rFonts w:ascii="Arial" w:hAnsi="Arial" w:cs="Arial"/>
          <w:sz w:val="20"/>
        </w:rPr>
      </w:pPr>
      <w:r w:rsidRPr="00144792">
        <w:rPr>
          <w:rFonts w:ascii="Arial" w:eastAsia="Times New Roman" w:hAnsi="Arial" w:cs="Arial"/>
          <w:color w:val="000000"/>
          <w:sz w:val="20"/>
        </w:rPr>
        <w:t xml:space="preserve">Orange Business Services, the Orange branch dedicated to B2B services, is a leading global integrator of communications solutions for multinational corporations. With the world's largest, seamless network for voice and data, Orange Business Services reaches 220 countries and territories with local support in </w:t>
      </w:r>
      <w:r>
        <w:rPr>
          <w:rFonts w:ascii="Arial" w:eastAsia="Times New Roman" w:hAnsi="Arial" w:cs="Arial"/>
          <w:color w:val="000000"/>
          <w:sz w:val="20"/>
        </w:rPr>
        <w:t>more than 160</w:t>
      </w:r>
      <w:r w:rsidRPr="00144792">
        <w:rPr>
          <w:rFonts w:ascii="Arial" w:eastAsia="Times New Roman" w:hAnsi="Arial" w:cs="Arial"/>
          <w:color w:val="000000"/>
          <w:sz w:val="20"/>
        </w:rPr>
        <w:t xml:space="preserve">. Offering a comprehensive package of communication services covering cloud computing, enterprise mobility, M2M, security, unified communications, videoconferencing, and broadband, Orange Business Services delivers a best-in-class customer experience across a global landscape. Thousands of enterprise customers and 1.4 million mobile data users rely on an Orange Business Services international platform for communicating and conducting business. </w:t>
      </w:r>
      <w:r w:rsidRPr="00144792">
        <w:rPr>
          <w:rFonts w:ascii="Arial" w:hAnsi="Arial" w:cs="Arial"/>
          <w:sz w:val="20"/>
        </w:rPr>
        <w:t xml:space="preserve">Orange Business Services was awarded </w:t>
      </w:r>
      <w:r w:rsidRPr="00F207E8">
        <w:rPr>
          <w:rFonts w:ascii="Arial" w:hAnsi="Arial" w:cs="Arial"/>
          <w:sz w:val="20"/>
        </w:rPr>
        <w:t>four</w:t>
      </w:r>
      <w:r w:rsidRPr="00F65C6D">
        <w:rPr>
          <w:rFonts w:ascii="Arial" w:hAnsi="Arial" w:cs="Arial"/>
          <w:sz w:val="20"/>
        </w:rPr>
        <w:t xml:space="preserve"> of the telecom industry’s highest accolades at the annual World Communication Awards 2013 – </w:t>
      </w:r>
      <w:r w:rsidRPr="00F207E8">
        <w:rPr>
          <w:rFonts w:ascii="Arial" w:hAnsi="Arial" w:cs="Arial"/>
          <w:color w:val="000000"/>
          <w:sz w:val="20"/>
        </w:rPr>
        <w:t>Best Global Operator</w:t>
      </w:r>
      <w:r w:rsidRPr="00F207E8">
        <w:rPr>
          <w:rFonts w:ascii="Arial" w:hAnsi="Arial" w:cs="Arial"/>
          <w:sz w:val="20"/>
        </w:rPr>
        <w:t>, Best Cloud Service, Best Enterprise Service and Best Small Business Service</w:t>
      </w:r>
      <w:r w:rsidRPr="00F65C6D">
        <w:rPr>
          <w:rFonts w:ascii="Arial" w:hAnsi="Arial" w:cs="Arial"/>
          <w:sz w:val="20"/>
        </w:rPr>
        <w:t xml:space="preserve">. </w:t>
      </w:r>
      <w:r w:rsidRPr="00F65C6D">
        <w:rPr>
          <w:rFonts w:ascii="Arial" w:eastAsia="Times New Roman" w:hAnsi="Arial" w:cs="Arial"/>
          <w:color w:val="000000"/>
          <w:sz w:val="20"/>
        </w:rPr>
        <w:t xml:space="preserve">Orange Business Services is </w:t>
      </w:r>
      <w:r>
        <w:rPr>
          <w:rFonts w:ascii="Arial" w:eastAsia="Times New Roman" w:hAnsi="Arial" w:cs="Arial"/>
          <w:color w:val="000000"/>
          <w:sz w:val="20"/>
        </w:rPr>
        <w:t>the only</w:t>
      </w:r>
      <w:r w:rsidRPr="00F65C6D">
        <w:rPr>
          <w:rFonts w:ascii="Arial" w:eastAsia="Times New Roman" w:hAnsi="Arial" w:cs="Arial"/>
          <w:color w:val="000000"/>
          <w:sz w:val="20"/>
        </w:rPr>
        <w:t xml:space="preserve"> </w:t>
      </w:r>
      <w:r w:rsidRPr="00F207E8">
        <w:rPr>
          <w:rFonts w:ascii="Arial" w:eastAsia="Times New Roman" w:hAnsi="Arial" w:cs="Arial"/>
          <w:color w:val="000000"/>
          <w:sz w:val="20"/>
        </w:rPr>
        <w:t>seven-time winner</w:t>
      </w:r>
      <w:r w:rsidRPr="00F161C6">
        <w:rPr>
          <w:rFonts w:ascii="Arial" w:eastAsia="Times New Roman" w:hAnsi="Arial" w:cs="Arial"/>
          <w:color w:val="000000"/>
          <w:sz w:val="20"/>
        </w:rPr>
        <w:t xml:space="preserve"> of Best Global Operator. </w:t>
      </w:r>
      <w:r>
        <w:rPr>
          <w:rFonts w:ascii="Arial" w:hAnsi="Arial" w:cs="Arial"/>
          <w:color w:val="000000"/>
          <w:sz w:val="20"/>
        </w:rPr>
        <w:t xml:space="preserve">Learn more at </w:t>
      </w:r>
      <w:hyperlink r:id="rId10" w:history="1">
        <w:r>
          <w:rPr>
            <w:rStyle w:val="Lienhypertexte"/>
            <w:rFonts w:cs="Arial"/>
            <w:sz w:val="20"/>
          </w:rPr>
          <w:t>www.orange-business.com</w:t>
        </w:r>
      </w:hyperlink>
      <w:r>
        <w:rPr>
          <w:rFonts w:ascii="Arial" w:hAnsi="Arial" w:cs="Arial"/>
          <w:color w:val="FF6600"/>
          <w:sz w:val="20"/>
        </w:rPr>
        <w:t xml:space="preserve"> </w:t>
      </w:r>
      <w:r>
        <w:rPr>
          <w:rFonts w:ascii="Arial" w:hAnsi="Arial" w:cs="Arial"/>
          <w:color w:val="000000"/>
          <w:sz w:val="20"/>
        </w:rPr>
        <w:t xml:space="preserve">or follow us on </w:t>
      </w:r>
      <w:hyperlink r:id="rId11" w:history="1">
        <w:r>
          <w:rPr>
            <w:rStyle w:val="Lienhypertexte"/>
            <w:rFonts w:cs="Arial"/>
            <w:sz w:val="20"/>
          </w:rPr>
          <w:t>LinkedIn</w:t>
        </w:r>
      </w:hyperlink>
      <w:r>
        <w:rPr>
          <w:rFonts w:ascii="Arial" w:hAnsi="Arial" w:cs="Arial"/>
          <w:color w:val="FF6600"/>
          <w:sz w:val="20"/>
        </w:rPr>
        <w:t xml:space="preserve">, </w:t>
      </w:r>
      <w:hyperlink r:id="rId12" w:history="1">
        <w:r>
          <w:rPr>
            <w:rStyle w:val="Lienhypertexte"/>
            <w:rFonts w:cs="Arial"/>
            <w:sz w:val="20"/>
          </w:rPr>
          <w:t>Twitter</w:t>
        </w:r>
      </w:hyperlink>
      <w:r>
        <w:rPr>
          <w:rFonts w:ascii="Arial" w:hAnsi="Arial" w:cs="Arial"/>
          <w:color w:val="FF6600"/>
          <w:sz w:val="20"/>
        </w:rPr>
        <w:t xml:space="preserve"> </w:t>
      </w:r>
      <w:r w:rsidRPr="003B4CFF">
        <w:rPr>
          <w:rFonts w:ascii="Arial" w:hAnsi="Arial" w:cs="Arial"/>
          <w:color w:val="000000"/>
          <w:sz w:val="20"/>
        </w:rPr>
        <w:t xml:space="preserve">or </w:t>
      </w:r>
      <w:hyperlink r:id="rId13" w:history="1">
        <w:r>
          <w:rPr>
            <w:rStyle w:val="Lienhypertexte"/>
            <w:rFonts w:cs="Arial"/>
            <w:sz w:val="20"/>
          </w:rPr>
          <w:t>Facebook</w:t>
        </w:r>
      </w:hyperlink>
      <w:r w:rsidRPr="003B4CFF">
        <w:rPr>
          <w:rFonts w:ascii="Arial" w:hAnsi="Arial" w:cs="Arial"/>
          <w:color w:val="000000"/>
          <w:sz w:val="20"/>
        </w:rPr>
        <w:t>.</w:t>
      </w:r>
    </w:p>
    <w:p w:rsidR="00997040" w:rsidRPr="00F161C6" w:rsidRDefault="00997040" w:rsidP="00997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0"/>
        </w:rPr>
      </w:pPr>
    </w:p>
    <w:p w:rsidR="002D5CEE" w:rsidRDefault="002D5CEE" w:rsidP="002D5CEE">
      <w:pPr>
        <w:autoSpaceDE w:val="0"/>
        <w:autoSpaceDN w:val="0"/>
        <w:adjustRightInd w:val="0"/>
        <w:rPr>
          <w:rFonts w:ascii="Arial" w:hAnsi="Arial" w:cs="Arial"/>
          <w:sz w:val="20"/>
        </w:rPr>
      </w:pPr>
      <w:r w:rsidRPr="00CA3E43">
        <w:rPr>
          <w:rFonts w:ascii="Arial" w:eastAsia="PMingLiU" w:hAnsi="Arial" w:cs="Arial"/>
          <w:snapToGrid w:val="0"/>
          <w:color w:val="000000"/>
          <w:sz w:val="20"/>
          <w:lang w:eastAsia="zh-TW"/>
        </w:rPr>
        <w:t>Orange is one of the world’s leading telecommunications operators with annual sales of €</w:t>
      </w:r>
      <w:r>
        <w:rPr>
          <w:rFonts w:ascii="Arial" w:eastAsia="PMingLiU" w:hAnsi="Arial" w:cs="Arial"/>
          <w:snapToGrid w:val="0"/>
          <w:color w:val="000000"/>
          <w:sz w:val="20"/>
          <w:lang w:eastAsia="zh-TW"/>
        </w:rPr>
        <w:t>41</w:t>
      </w:r>
      <w:r w:rsidRPr="00CA3E43">
        <w:rPr>
          <w:rFonts w:ascii="Arial" w:eastAsia="PMingLiU" w:hAnsi="Arial" w:cs="Arial"/>
          <w:snapToGrid w:val="0"/>
          <w:color w:val="000000"/>
          <w:sz w:val="20"/>
          <w:lang w:eastAsia="zh-TW"/>
        </w:rPr>
        <w:t xml:space="preserve"> billion in 201</w:t>
      </w:r>
      <w:r>
        <w:rPr>
          <w:rFonts w:ascii="Arial" w:eastAsia="PMingLiU" w:hAnsi="Arial" w:cs="Arial"/>
          <w:snapToGrid w:val="0"/>
          <w:color w:val="000000"/>
          <w:sz w:val="20"/>
          <w:lang w:eastAsia="zh-TW"/>
        </w:rPr>
        <w:t>3</w:t>
      </w:r>
      <w:r w:rsidRPr="00CA3E43">
        <w:rPr>
          <w:rFonts w:ascii="Arial" w:eastAsia="PMingLiU" w:hAnsi="Arial" w:cs="Arial"/>
          <w:snapToGrid w:val="0"/>
          <w:color w:val="000000"/>
          <w:sz w:val="20"/>
          <w:lang w:eastAsia="zh-TW"/>
        </w:rPr>
        <w:t xml:space="preserve"> and has </w:t>
      </w:r>
      <w:r w:rsidRPr="00E5591D">
        <w:rPr>
          <w:rFonts w:ascii="Arial" w:eastAsia="PMingLiU" w:hAnsi="Arial" w:cs="Arial"/>
          <w:snapToGrid w:val="0"/>
          <w:color w:val="000000"/>
          <w:sz w:val="20"/>
          <w:lang w:eastAsia="zh-TW"/>
        </w:rPr>
        <w:t>159,000 employees worldwide at 30 September 2014</w:t>
      </w:r>
      <w:r w:rsidRPr="00CA3E43">
        <w:rPr>
          <w:rFonts w:ascii="Arial" w:eastAsia="PMingLiU" w:hAnsi="Arial" w:cs="Arial"/>
          <w:snapToGrid w:val="0"/>
          <w:color w:val="000000"/>
          <w:sz w:val="20"/>
          <w:lang w:eastAsia="zh-TW"/>
        </w:rPr>
        <w:t>.</w:t>
      </w:r>
      <w:r w:rsidRPr="00CA3E43">
        <w:rPr>
          <w:rFonts w:ascii="Arial" w:hAnsi="Arial" w:cs="Arial"/>
          <w:sz w:val="20"/>
        </w:rPr>
        <w:t xml:space="preserve"> Orange is listed on the NYSE Euronext Paris (symbol ORA) and on the New York Stock Exchange (symbol ORAN).</w:t>
      </w:r>
    </w:p>
    <w:p w:rsidR="00997040" w:rsidRDefault="00997040" w:rsidP="00997040">
      <w:pPr>
        <w:autoSpaceDE w:val="0"/>
        <w:autoSpaceDN w:val="0"/>
        <w:adjustRightInd w:val="0"/>
        <w:rPr>
          <w:rFonts w:ascii="Arial" w:hAnsi="Arial" w:cs="Arial"/>
          <w:sz w:val="20"/>
        </w:rPr>
      </w:pPr>
    </w:p>
    <w:p w:rsidR="00997040" w:rsidRPr="00633AC3" w:rsidRDefault="00997040" w:rsidP="00997040">
      <w:pPr>
        <w:rPr>
          <w:rFonts w:ascii="Arial" w:eastAsia="PMingLiU" w:hAnsi="Arial" w:cs="Arial"/>
          <w:snapToGrid w:val="0"/>
          <w:sz w:val="20"/>
          <w:lang w:eastAsia="zh-TW"/>
        </w:rPr>
      </w:pPr>
      <w:r w:rsidRPr="00633AC3">
        <w:rPr>
          <w:rFonts w:ascii="Arial" w:eastAsia="PMingLiU" w:hAnsi="Arial" w:cs="Arial"/>
          <w:i/>
          <w:snapToGrid w:val="0"/>
          <w:sz w:val="20"/>
          <w:lang w:eastAsia="zh-TW"/>
        </w:rPr>
        <w:t>Orange and any other Orange product or service names included in this material are trademarks of Orange Brand Services Limited.</w:t>
      </w:r>
    </w:p>
    <w:p w:rsidR="00997040" w:rsidRDefault="00997040" w:rsidP="00997040">
      <w:pPr>
        <w:rPr>
          <w:rFonts w:ascii="Arial" w:hAnsi="Arial" w:cs="Arial"/>
          <w:i/>
          <w:sz w:val="20"/>
        </w:rPr>
      </w:pPr>
    </w:p>
    <w:p w:rsidR="00997040" w:rsidRPr="005F0140" w:rsidRDefault="00997040" w:rsidP="00997040">
      <w:pPr>
        <w:rPr>
          <w:rFonts w:ascii="Helvetica" w:hAnsi="Helvetica" w:cs="Arial"/>
          <w:b/>
          <w:color w:val="000000"/>
          <w:sz w:val="20"/>
        </w:rPr>
      </w:pPr>
      <w:r w:rsidRPr="005F0140">
        <w:rPr>
          <w:rFonts w:ascii="Helvetica" w:hAnsi="Helvetica" w:cs="Arial"/>
          <w:b/>
          <w:color w:val="000000"/>
          <w:sz w:val="20"/>
        </w:rPr>
        <w:t xml:space="preserve">Press Contacts: </w:t>
      </w:r>
    </w:p>
    <w:p w:rsidR="00997040" w:rsidRDefault="00997040" w:rsidP="00997040">
      <w:pPr>
        <w:rPr>
          <w:rFonts w:ascii="Arial" w:hAnsi="Arial" w:cs="Arial"/>
          <w:sz w:val="20"/>
        </w:rPr>
      </w:pPr>
      <w:r w:rsidRPr="00EA0D76">
        <w:rPr>
          <w:rFonts w:ascii="Arial" w:hAnsi="Arial" w:cs="Arial"/>
          <w:sz w:val="20"/>
        </w:rPr>
        <w:t xml:space="preserve">Elizabeth Mayeri, Orange Business Services, </w:t>
      </w:r>
      <w:hyperlink r:id="rId14" w:history="1">
        <w:r w:rsidRPr="00EA0D76">
          <w:rPr>
            <w:rStyle w:val="Lienhypertexte"/>
            <w:rFonts w:cs="Arial"/>
            <w:sz w:val="20"/>
          </w:rPr>
          <w:t>elizabeth.mayeri@orange.com</w:t>
        </w:r>
      </w:hyperlink>
      <w:r w:rsidRPr="00EA0D76">
        <w:rPr>
          <w:rFonts w:ascii="Arial" w:hAnsi="Arial" w:cs="Arial"/>
          <w:sz w:val="20"/>
        </w:rPr>
        <w:t>, +1 212 251 2086</w:t>
      </w:r>
    </w:p>
    <w:p w:rsidR="00577ACA" w:rsidRPr="00E3155C" w:rsidRDefault="00577ACA" w:rsidP="00577ACA">
      <w:pPr>
        <w:rPr>
          <w:rFonts w:ascii="Arial" w:hAnsi="Arial" w:cs="Arial"/>
          <w:sz w:val="20"/>
          <w:lang w:val="fr-FR"/>
        </w:rPr>
      </w:pPr>
      <w:r w:rsidRPr="00E3155C">
        <w:rPr>
          <w:rFonts w:ascii="Arial" w:hAnsi="Arial" w:cs="Arial"/>
          <w:sz w:val="20"/>
          <w:lang w:val="fr-FR"/>
        </w:rPr>
        <w:t xml:space="preserve">Sylvie </w:t>
      </w:r>
      <w:proofErr w:type="spellStart"/>
      <w:r w:rsidRPr="00E3155C">
        <w:rPr>
          <w:rFonts w:ascii="Arial" w:hAnsi="Arial" w:cs="Arial"/>
          <w:sz w:val="20"/>
          <w:lang w:val="fr-FR"/>
        </w:rPr>
        <w:t>Duho</w:t>
      </w:r>
      <w:proofErr w:type="spellEnd"/>
      <w:r w:rsidRPr="00E3155C">
        <w:rPr>
          <w:rFonts w:ascii="Arial" w:hAnsi="Arial" w:cs="Arial"/>
          <w:sz w:val="20"/>
          <w:lang w:val="fr-FR"/>
        </w:rPr>
        <w:t xml:space="preserve">, Orange, </w:t>
      </w:r>
      <w:hyperlink r:id="rId15" w:history="1">
        <w:r w:rsidRPr="00E3155C">
          <w:rPr>
            <w:rStyle w:val="Lienhypertexte"/>
            <w:rFonts w:cs="Arial"/>
            <w:sz w:val="20"/>
            <w:lang w:val="fr-FR"/>
          </w:rPr>
          <w:t>service.presse@orange.com</w:t>
        </w:r>
      </w:hyperlink>
      <w:r w:rsidRPr="00E3155C">
        <w:rPr>
          <w:rFonts w:ascii="Arial" w:hAnsi="Arial" w:cs="Arial"/>
          <w:sz w:val="20"/>
          <w:lang w:val="fr-FR"/>
        </w:rPr>
        <w:t>, +33 1 44 44 93 93</w:t>
      </w:r>
    </w:p>
    <w:p w:rsidR="00577ACA" w:rsidRPr="00E3155C" w:rsidRDefault="00577ACA" w:rsidP="00997040">
      <w:pPr>
        <w:rPr>
          <w:rFonts w:ascii="Arial" w:hAnsi="Arial" w:cs="Arial"/>
          <w:sz w:val="20"/>
          <w:lang w:val="fr-FR"/>
        </w:rPr>
      </w:pPr>
      <w:bookmarkStart w:id="0" w:name="_GoBack"/>
      <w:bookmarkEnd w:id="0"/>
    </w:p>
    <w:p w:rsidR="00762EB8" w:rsidRPr="00E3155C" w:rsidRDefault="00762EB8">
      <w:pPr>
        <w:rPr>
          <w:lang w:val="fr-FR"/>
        </w:rPr>
      </w:pPr>
    </w:p>
    <w:sectPr w:rsidR="00762EB8" w:rsidRPr="00E3155C" w:rsidSect="00EC06E7">
      <w:headerReference w:type="even" r:id="rId16"/>
      <w:headerReference w:type="default" r:id="rId17"/>
      <w:footerReference w:type="default" r:id="rId18"/>
      <w:pgSz w:w="12240" w:h="15840" w:code="1"/>
      <w:pgMar w:top="1440" w:right="1080" w:bottom="1440" w:left="108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660" w:rsidRDefault="00425660" w:rsidP="00997040">
      <w:r>
        <w:separator/>
      </w:r>
    </w:p>
  </w:endnote>
  <w:endnote w:type="continuationSeparator" w:id="0">
    <w:p w:rsidR="00425660" w:rsidRDefault="00425660" w:rsidP="00997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Helvetica 55 Roman">
    <w:panose1 w:val="020B0500000000000000"/>
    <w:charset w:val="00"/>
    <w:family w:val="auto"/>
    <w:pitch w:val="variable"/>
    <w:sig w:usb0="80000027"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ED17AF">
    <w:pPr>
      <w:pStyle w:val="Pieddepage"/>
    </w:pPr>
    <w:r>
      <w:t xml:space="preserve"> </w:t>
    </w:r>
  </w:p>
  <w:p w:rsidR="00841CC1" w:rsidRDefault="00425660">
    <w:pPr>
      <w:pStyle w:val="Pieddepage"/>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660" w:rsidRDefault="00425660" w:rsidP="00997040">
      <w:r>
        <w:separator/>
      </w:r>
    </w:p>
  </w:footnote>
  <w:footnote w:type="continuationSeparator" w:id="0">
    <w:p w:rsidR="00425660" w:rsidRDefault="00425660" w:rsidP="00997040">
      <w:r>
        <w:continuationSeparator/>
      </w:r>
    </w:p>
  </w:footnote>
  <w:footnote w:id="1">
    <w:p w:rsidR="00997040" w:rsidRPr="0019596E" w:rsidRDefault="00997040" w:rsidP="00997040">
      <w:pPr>
        <w:pStyle w:val="Notedebasdepage"/>
        <w:rPr>
          <w:rFonts w:ascii="Arial" w:hAnsi="Arial" w:cs="Arial"/>
          <w:sz w:val="20"/>
          <w:szCs w:val="20"/>
          <w:lang w:val="en-GB"/>
        </w:rPr>
      </w:pPr>
      <w:r w:rsidRPr="0019596E">
        <w:rPr>
          <w:rStyle w:val="Appelnotedebasdep"/>
        </w:rPr>
        <w:footnoteRef/>
      </w:r>
      <w:r w:rsidRPr="0019596E">
        <w:t xml:space="preserve"> </w:t>
      </w:r>
      <w:r w:rsidR="00386716" w:rsidRPr="0019596E">
        <w:rPr>
          <w:rFonts w:ascii="Arial" w:hAnsi="Arial" w:cs="Arial"/>
          <w:sz w:val="20"/>
          <w:szCs w:val="20"/>
        </w:rPr>
        <w:t xml:space="preserve">Gartner, </w:t>
      </w:r>
      <w:r w:rsidR="00386716" w:rsidRPr="0019596E">
        <w:rPr>
          <w:rFonts w:ascii="Arial" w:hAnsi="Arial" w:cs="Arial"/>
          <w:i/>
          <w:sz w:val="20"/>
          <w:szCs w:val="20"/>
        </w:rPr>
        <w:t>Magic Quadrant for Managed Machine-to-Machine Services</w:t>
      </w:r>
      <w:r w:rsidR="00386716" w:rsidRPr="0019596E">
        <w:rPr>
          <w:rFonts w:ascii="Arial" w:hAnsi="Arial" w:cs="Arial"/>
          <w:sz w:val="20"/>
          <w:szCs w:val="20"/>
        </w:rPr>
        <w:t xml:space="preserve">, </w:t>
      </w:r>
      <w:hyperlink r:id="rId1" w:history="1">
        <w:r w:rsidR="00386716" w:rsidRPr="0019596E">
          <w:rPr>
            <w:rStyle w:val="annotate"/>
            <w:rFonts w:ascii="Arial" w:hAnsi="Arial" w:cs="Arial"/>
            <w:iCs/>
            <w:sz w:val="20"/>
            <w:szCs w:val="20"/>
            <w:shd w:val="clear" w:color="auto" w:fill="FFFFFF"/>
          </w:rPr>
          <w:t>Eric Goodness,</w:t>
        </w:r>
      </w:hyperlink>
      <w:r w:rsidR="00386716" w:rsidRPr="0019596E">
        <w:rPr>
          <w:rStyle w:val="apple-converted-space"/>
          <w:rFonts w:ascii="Arial" w:eastAsia="Times" w:hAnsi="Arial" w:cs="Arial"/>
          <w:iCs/>
          <w:sz w:val="20"/>
          <w:szCs w:val="20"/>
          <w:shd w:val="clear" w:color="auto" w:fill="FFFFFF"/>
        </w:rPr>
        <w:t xml:space="preserve"> </w:t>
      </w:r>
      <w:r w:rsidR="00386716" w:rsidRPr="0019596E">
        <w:rPr>
          <w:rStyle w:val="annotate"/>
          <w:rFonts w:ascii="Arial" w:hAnsi="Arial" w:cs="Arial"/>
          <w:iCs/>
          <w:sz w:val="20"/>
          <w:szCs w:val="20"/>
          <w:shd w:val="clear" w:color="auto" w:fill="FFFFFF"/>
        </w:rPr>
        <w:t xml:space="preserve">King-Yew </w:t>
      </w:r>
      <w:proofErr w:type="spellStart"/>
      <w:r w:rsidR="00386716" w:rsidRPr="0019596E">
        <w:rPr>
          <w:rStyle w:val="annotate"/>
          <w:rFonts w:ascii="Arial" w:hAnsi="Arial" w:cs="Arial"/>
          <w:iCs/>
          <w:sz w:val="20"/>
          <w:szCs w:val="20"/>
          <w:shd w:val="clear" w:color="auto" w:fill="FFFFFF"/>
        </w:rPr>
        <w:t>Foong</w:t>
      </w:r>
      <w:proofErr w:type="spellEnd"/>
      <w:r w:rsidR="00386716" w:rsidRPr="0019596E">
        <w:rPr>
          <w:rStyle w:val="annotate"/>
          <w:rFonts w:ascii="Arial" w:hAnsi="Arial" w:cs="Arial"/>
          <w:iCs/>
          <w:sz w:val="20"/>
          <w:szCs w:val="20"/>
          <w:shd w:val="clear" w:color="auto" w:fill="FFFFFF"/>
        </w:rPr>
        <w:t>,</w:t>
      </w:r>
      <w:r w:rsidR="00386716" w:rsidRPr="0019596E">
        <w:rPr>
          <w:rStyle w:val="apple-converted-space"/>
          <w:rFonts w:ascii="Arial" w:eastAsia="Times" w:hAnsi="Arial" w:cs="Arial"/>
          <w:iCs/>
          <w:sz w:val="20"/>
          <w:szCs w:val="20"/>
          <w:shd w:val="clear" w:color="auto" w:fill="FFFFFF"/>
        </w:rPr>
        <w:t> </w:t>
      </w:r>
      <w:proofErr w:type="spellStart"/>
      <w:r w:rsidR="00E202E7" w:rsidRPr="00E202E7">
        <w:fldChar w:fldCharType="begin"/>
      </w:r>
      <w:r w:rsidR="00636059">
        <w:instrText xml:space="preserve"> HYPERLINK "http://www.gartner.com/analyst/13888" </w:instrText>
      </w:r>
      <w:r w:rsidR="00E202E7" w:rsidRPr="00E202E7">
        <w:fldChar w:fldCharType="separate"/>
      </w:r>
      <w:r w:rsidR="00386716" w:rsidRPr="0019596E">
        <w:rPr>
          <w:rStyle w:val="annotate"/>
          <w:rFonts w:ascii="Arial" w:hAnsi="Arial" w:cs="Arial"/>
          <w:iCs/>
          <w:sz w:val="20"/>
          <w:szCs w:val="20"/>
          <w:shd w:val="clear" w:color="auto" w:fill="FFFFFF"/>
        </w:rPr>
        <w:t>Katja</w:t>
      </w:r>
      <w:proofErr w:type="spellEnd"/>
      <w:r w:rsidR="00386716" w:rsidRPr="0019596E">
        <w:rPr>
          <w:rStyle w:val="annotate"/>
          <w:rFonts w:ascii="Arial" w:hAnsi="Arial" w:cs="Arial"/>
          <w:iCs/>
          <w:sz w:val="20"/>
          <w:szCs w:val="20"/>
          <w:shd w:val="clear" w:color="auto" w:fill="FFFFFF"/>
        </w:rPr>
        <w:t xml:space="preserve"> </w:t>
      </w:r>
      <w:proofErr w:type="spellStart"/>
      <w:r w:rsidR="00386716" w:rsidRPr="0019596E">
        <w:rPr>
          <w:rStyle w:val="annotate"/>
          <w:rFonts w:ascii="Arial" w:hAnsi="Arial" w:cs="Arial"/>
          <w:iCs/>
          <w:sz w:val="20"/>
          <w:szCs w:val="20"/>
          <w:shd w:val="clear" w:color="auto" w:fill="FFFFFF"/>
        </w:rPr>
        <w:t>Ruud</w:t>
      </w:r>
      <w:proofErr w:type="spellEnd"/>
      <w:r w:rsidR="00386716" w:rsidRPr="0019596E">
        <w:rPr>
          <w:rStyle w:val="annotate"/>
          <w:rFonts w:ascii="Arial" w:hAnsi="Arial" w:cs="Arial"/>
          <w:iCs/>
          <w:sz w:val="20"/>
          <w:szCs w:val="20"/>
          <w:shd w:val="clear" w:color="auto" w:fill="FFFFFF"/>
        </w:rPr>
        <w:t>,</w:t>
      </w:r>
      <w:r w:rsidR="00E202E7">
        <w:rPr>
          <w:rStyle w:val="annotate"/>
          <w:rFonts w:ascii="Arial" w:hAnsi="Arial" w:cs="Arial"/>
          <w:iCs/>
          <w:sz w:val="20"/>
          <w:szCs w:val="20"/>
          <w:shd w:val="clear" w:color="auto" w:fill="FFFFFF"/>
        </w:rPr>
        <w:fldChar w:fldCharType="end"/>
      </w:r>
      <w:r w:rsidR="00386716" w:rsidRPr="0019596E">
        <w:rPr>
          <w:rFonts w:ascii="Arial" w:hAnsi="Arial" w:cs="Arial"/>
          <w:sz w:val="20"/>
          <w:szCs w:val="20"/>
        </w:rPr>
        <w:t xml:space="preserve"> </w:t>
      </w:r>
      <w:r w:rsidR="00386716" w:rsidRPr="0019596E">
        <w:rPr>
          <w:rStyle w:val="apple-converted-space"/>
          <w:rFonts w:ascii="Arial" w:eastAsia="Times" w:hAnsi="Arial" w:cs="Arial"/>
          <w:iCs/>
          <w:sz w:val="20"/>
          <w:szCs w:val="20"/>
          <w:shd w:val="clear" w:color="auto" w:fill="FFFFFF"/>
        </w:rPr>
        <w:t> </w:t>
      </w:r>
      <w:proofErr w:type="spellStart"/>
      <w:r w:rsidR="00E202E7" w:rsidRPr="0019596E">
        <w:rPr>
          <w:rFonts w:ascii="Arial" w:hAnsi="Arial" w:cs="Arial"/>
          <w:sz w:val="20"/>
          <w:szCs w:val="20"/>
        </w:rPr>
        <w:fldChar w:fldCharType="begin"/>
      </w:r>
      <w:r w:rsidR="00386716" w:rsidRPr="0019596E">
        <w:rPr>
          <w:rFonts w:ascii="Arial" w:hAnsi="Arial" w:cs="Arial"/>
          <w:sz w:val="20"/>
          <w:szCs w:val="20"/>
        </w:rPr>
        <w:instrText xml:space="preserve"> HYPERLINK "http://www.gartner.com/analyst/12581" </w:instrText>
      </w:r>
      <w:r w:rsidR="00E202E7" w:rsidRPr="0019596E">
        <w:rPr>
          <w:rFonts w:ascii="Arial" w:hAnsi="Arial" w:cs="Arial"/>
          <w:sz w:val="20"/>
          <w:szCs w:val="20"/>
        </w:rPr>
        <w:fldChar w:fldCharType="separate"/>
      </w:r>
      <w:r w:rsidR="00386716" w:rsidRPr="0019596E">
        <w:rPr>
          <w:rStyle w:val="annotate"/>
          <w:rFonts w:ascii="Arial" w:hAnsi="Arial" w:cs="Arial"/>
          <w:iCs/>
          <w:sz w:val="20"/>
          <w:szCs w:val="20"/>
          <w:shd w:val="clear" w:color="auto" w:fill="FFFFFF"/>
        </w:rPr>
        <w:t>Jouni</w:t>
      </w:r>
      <w:proofErr w:type="spellEnd"/>
      <w:r w:rsidR="00386716" w:rsidRPr="0019596E">
        <w:rPr>
          <w:rStyle w:val="annotate"/>
          <w:rFonts w:ascii="Arial" w:hAnsi="Arial" w:cs="Arial"/>
          <w:iCs/>
          <w:sz w:val="20"/>
          <w:szCs w:val="20"/>
          <w:shd w:val="clear" w:color="auto" w:fill="FFFFFF"/>
        </w:rPr>
        <w:t xml:space="preserve"> </w:t>
      </w:r>
      <w:proofErr w:type="spellStart"/>
      <w:r w:rsidR="00386716" w:rsidRPr="0019596E">
        <w:rPr>
          <w:rStyle w:val="annotate"/>
          <w:rFonts w:ascii="Arial" w:hAnsi="Arial" w:cs="Arial"/>
          <w:iCs/>
          <w:sz w:val="20"/>
          <w:szCs w:val="20"/>
          <w:shd w:val="clear" w:color="auto" w:fill="FFFFFF"/>
        </w:rPr>
        <w:t>Forsman</w:t>
      </w:r>
      <w:proofErr w:type="spellEnd"/>
      <w:r w:rsidR="00E202E7" w:rsidRPr="0019596E">
        <w:rPr>
          <w:rFonts w:ascii="Arial" w:hAnsi="Arial" w:cs="Arial"/>
          <w:sz w:val="20"/>
          <w:szCs w:val="20"/>
        </w:rPr>
        <w:fldChar w:fldCharType="end"/>
      </w:r>
      <w:r w:rsidR="00386716" w:rsidRPr="0019596E">
        <w:rPr>
          <w:rFonts w:ascii="Arial" w:hAnsi="Arial" w:cs="Arial"/>
          <w:sz w:val="20"/>
          <w:szCs w:val="20"/>
        </w:rPr>
        <w:t xml:space="preserve">, </w:t>
      </w:r>
      <w:r w:rsidR="00D409A8" w:rsidRPr="0019596E">
        <w:rPr>
          <w:rFonts w:ascii="Arial" w:eastAsia="MS Mincho" w:hAnsi="Arial" w:cs="Arial"/>
          <w:sz w:val="20"/>
          <w:szCs w:val="20"/>
          <w:lang w:eastAsia="ja-JP"/>
        </w:rPr>
        <w:t>October 21</w:t>
      </w:r>
      <w:r w:rsidRPr="0019596E">
        <w:rPr>
          <w:rFonts w:ascii="Arial" w:eastAsia="MS Mincho" w:hAnsi="Arial" w:cs="Arial"/>
          <w:sz w:val="20"/>
          <w:szCs w:val="20"/>
          <w:lang w:eastAsia="ja-JP"/>
        </w:rPr>
        <w:t>,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Default="00ED17AF">
    <w:pPr>
      <w:pStyle w:val="En-tte"/>
    </w:pPr>
    <w:r>
      <w:rPr>
        <w:noProof/>
        <w:lang w:val="fr-FR"/>
      </w:rPr>
      <w:drawing>
        <wp:inline distT="0" distB="0" distL="0" distR="0">
          <wp:extent cx="952500" cy="6115050"/>
          <wp:effectExtent l="19050" t="0" r="0" b="0"/>
          <wp:docPr id="1" name="Image 1" desc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pic:cNvPicPr>
                    <a:picLocks noChangeAspect="1" noChangeArrowheads="1"/>
                  </pic:cNvPicPr>
                </pic:nvPicPr>
                <pic:blipFill>
                  <a:blip r:embed="rId1"/>
                  <a:srcRect/>
                  <a:stretch>
                    <a:fillRect/>
                  </a:stretch>
                </pic:blipFill>
                <pic:spPr bwMode="auto">
                  <a:xfrm>
                    <a:off x="0" y="0"/>
                    <a:ext cx="952500" cy="6115050"/>
                  </a:xfrm>
                  <a:prstGeom prst="rect">
                    <a:avLst/>
                  </a:prstGeom>
                  <a:noFill/>
                  <a:ln w="9525">
                    <a:noFill/>
                    <a:miter lim="800000"/>
                    <a:headEnd/>
                    <a:tailEnd/>
                  </a:ln>
                </pic:spPr>
              </pic:pic>
            </a:graphicData>
          </a:graphic>
        </wp:inline>
      </w:drawing>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C1" w:rsidRPr="007E3A66" w:rsidRDefault="00425660">
    <w:pPr>
      <w:pStyle w:val="En-tte"/>
      <w:ind w:right="481"/>
      <w:rPr>
        <w:lang w:val="de-DE"/>
      </w:rPr>
    </w:pPr>
  </w:p>
  <w:p w:rsidR="00841CC1" w:rsidRPr="007E3A66" w:rsidRDefault="00425660" w:rsidP="001E0B2E">
    <w:pPr>
      <w:pStyle w:val="En-tte"/>
      <w:tabs>
        <w:tab w:val="clear" w:pos="9072"/>
        <w:tab w:val="right" w:pos="9356"/>
      </w:tabs>
      <w:ind w:right="4"/>
      <w:jc w:val="right"/>
      <w:rPr>
        <w:lang w:val="de-DE"/>
      </w:rPr>
    </w:pPr>
  </w:p>
  <w:p w:rsidR="00841CC1" w:rsidRPr="007E3A66" w:rsidRDefault="00425660">
    <w:pPr>
      <w:pStyle w:val="En-tte"/>
      <w:ind w:right="481"/>
      <w:rPr>
        <w:lang w:val="de-DE"/>
      </w:rPr>
    </w:pPr>
  </w:p>
  <w:p w:rsidR="00841CC1" w:rsidRPr="007E3A66" w:rsidRDefault="00425660">
    <w:pPr>
      <w:pStyle w:val="En-tte"/>
      <w:ind w:right="475"/>
      <w:rPr>
        <w:lang w:val="de-DE"/>
      </w:rPr>
    </w:pPr>
  </w:p>
  <w:p w:rsidR="00841CC1" w:rsidRPr="007E3A66" w:rsidRDefault="00425660">
    <w:pPr>
      <w:pStyle w:val="En-tte"/>
      <w:ind w:right="475"/>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A88"/>
    <w:multiLevelType w:val="hybridMultilevel"/>
    <w:tmpl w:val="AB84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B0793B"/>
    <w:multiLevelType w:val="hybridMultilevel"/>
    <w:tmpl w:val="463A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997040"/>
    <w:rsid w:val="000103AD"/>
    <w:rsid w:val="000437C9"/>
    <w:rsid w:val="000974A2"/>
    <w:rsid w:val="000E3A34"/>
    <w:rsid w:val="00160ECA"/>
    <w:rsid w:val="001801B3"/>
    <w:rsid w:val="0019596E"/>
    <w:rsid w:val="001B5B44"/>
    <w:rsid w:val="00207B6A"/>
    <w:rsid w:val="00210826"/>
    <w:rsid w:val="00211ED2"/>
    <w:rsid w:val="00267B59"/>
    <w:rsid w:val="002750F8"/>
    <w:rsid w:val="002764A6"/>
    <w:rsid w:val="002A03FC"/>
    <w:rsid w:val="002C5247"/>
    <w:rsid w:val="002C5B9C"/>
    <w:rsid w:val="002D5CEE"/>
    <w:rsid w:val="00311AE7"/>
    <w:rsid w:val="003222FC"/>
    <w:rsid w:val="00333335"/>
    <w:rsid w:val="00366BEE"/>
    <w:rsid w:val="003759FE"/>
    <w:rsid w:val="00386716"/>
    <w:rsid w:val="003B2B8A"/>
    <w:rsid w:val="003F412E"/>
    <w:rsid w:val="00425660"/>
    <w:rsid w:val="00426BE9"/>
    <w:rsid w:val="0043484A"/>
    <w:rsid w:val="00437206"/>
    <w:rsid w:val="0048276E"/>
    <w:rsid w:val="00484A3B"/>
    <w:rsid w:val="00494488"/>
    <w:rsid w:val="004C5E9B"/>
    <w:rsid w:val="004D3A55"/>
    <w:rsid w:val="004E1190"/>
    <w:rsid w:val="00502C20"/>
    <w:rsid w:val="005253E3"/>
    <w:rsid w:val="0055594B"/>
    <w:rsid w:val="00576EC5"/>
    <w:rsid w:val="00577ACA"/>
    <w:rsid w:val="005E77EA"/>
    <w:rsid w:val="0062269F"/>
    <w:rsid w:val="00623C88"/>
    <w:rsid w:val="00636059"/>
    <w:rsid w:val="0069557F"/>
    <w:rsid w:val="00697A91"/>
    <w:rsid w:val="006A44CE"/>
    <w:rsid w:val="006B0115"/>
    <w:rsid w:val="006B4542"/>
    <w:rsid w:val="006E7FB2"/>
    <w:rsid w:val="006F3425"/>
    <w:rsid w:val="00762EB8"/>
    <w:rsid w:val="0077432C"/>
    <w:rsid w:val="00837CA0"/>
    <w:rsid w:val="00867F5B"/>
    <w:rsid w:val="00876ED8"/>
    <w:rsid w:val="00884902"/>
    <w:rsid w:val="009242A6"/>
    <w:rsid w:val="00966D28"/>
    <w:rsid w:val="00981D0C"/>
    <w:rsid w:val="009850C6"/>
    <w:rsid w:val="00997040"/>
    <w:rsid w:val="009C45EA"/>
    <w:rsid w:val="009D5A40"/>
    <w:rsid w:val="00A0081F"/>
    <w:rsid w:val="00A021FF"/>
    <w:rsid w:val="00A45285"/>
    <w:rsid w:val="00A54371"/>
    <w:rsid w:val="00A96755"/>
    <w:rsid w:val="00AC0A3E"/>
    <w:rsid w:val="00AF01BB"/>
    <w:rsid w:val="00B752B3"/>
    <w:rsid w:val="00B807A6"/>
    <w:rsid w:val="00BC3100"/>
    <w:rsid w:val="00BF44E7"/>
    <w:rsid w:val="00C10F44"/>
    <w:rsid w:val="00C22C87"/>
    <w:rsid w:val="00C266B8"/>
    <w:rsid w:val="00C460EE"/>
    <w:rsid w:val="00C62AAC"/>
    <w:rsid w:val="00C96001"/>
    <w:rsid w:val="00CA3E44"/>
    <w:rsid w:val="00CB236D"/>
    <w:rsid w:val="00CB3F92"/>
    <w:rsid w:val="00CC0884"/>
    <w:rsid w:val="00CF0405"/>
    <w:rsid w:val="00CF104F"/>
    <w:rsid w:val="00D12962"/>
    <w:rsid w:val="00D409A8"/>
    <w:rsid w:val="00D4509E"/>
    <w:rsid w:val="00D75327"/>
    <w:rsid w:val="00D75693"/>
    <w:rsid w:val="00DD0E2F"/>
    <w:rsid w:val="00DE1E38"/>
    <w:rsid w:val="00DF2022"/>
    <w:rsid w:val="00E202E7"/>
    <w:rsid w:val="00E25C1B"/>
    <w:rsid w:val="00E3155C"/>
    <w:rsid w:val="00E53B72"/>
    <w:rsid w:val="00EB7E22"/>
    <w:rsid w:val="00ED17AF"/>
    <w:rsid w:val="00ED43E5"/>
    <w:rsid w:val="00F04CC7"/>
    <w:rsid w:val="00F34CA5"/>
    <w:rsid w:val="00F45064"/>
    <w:rsid w:val="00F536F5"/>
    <w:rsid w:val="00FC54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40"/>
    <w:pPr>
      <w:spacing w:after="0" w:line="240" w:lineRule="auto"/>
    </w:pPr>
    <w:rPr>
      <w:rFonts w:ascii="Times" w:eastAsia="Times" w:hAnsi="Times" w:cs="Times New Roman"/>
      <w:sz w:val="24"/>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97040"/>
    <w:pPr>
      <w:tabs>
        <w:tab w:val="center" w:pos="4536"/>
        <w:tab w:val="right" w:pos="9072"/>
      </w:tabs>
    </w:pPr>
  </w:style>
  <w:style w:type="character" w:customStyle="1" w:styleId="En-tteCar">
    <w:name w:val="En-tête Car"/>
    <w:basedOn w:val="Policepardfaut"/>
    <w:link w:val="En-tte"/>
    <w:rsid w:val="00997040"/>
    <w:rPr>
      <w:rFonts w:ascii="Times" w:eastAsia="Times" w:hAnsi="Times" w:cs="Times New Roman"/>
      <w:sz w:val="24"/>
      <w:szCs w:val="20"/>
      <w:lang w:val="en-US" w:eastAsia="fr-FR"/>
    </w:rPr>
  </w:style>
  <w:style w:type="paragraph" w:styleId="Pieddepage">
    <w:name w:val="footer"/>
    <w:basedOn w:val="Normal"/>
    <w:link w:val="PieddepageCar"/>
    <w:rsid w:val="00997040"/>
    <w:pPr>
      <w:tabs>
        <w:tab w:val="center" w:pos="4536"/>
        <w:tab w:val="right" w:pos="9072"/>
      </w:tabs>
    </w:pPr>
  </w:style>
  <w:style w:type="character" w:customStyle="1" w:styleId="PieddepageCar">
    <w:name w:val="Pied de page Car"/>
    <w:basedOn w:val="Policepardfaut"/>
    <w:link w:val="Pieddepage"/>
    <w:rsid w:val="00997040"/>
    <w:rPr>
      <w:rFonts w:ascii="Times" w:eastAsia="Times" w:hAnsi="Times" w:cs="Times New Roman"/>
      <w:sz w:val="24"/>
      <w:szCs w:val="20"/>
      <w:lang w:val="en-US" w:eastAsia="fr-FR"/>
    </w:rPr>
  </w:style>
  <w:style w:type="character" w:styleId="Lienhypertexte">
    <w:name w:val="Hyperlink"/>
    <w:aliases w:val="Car Car Char Char"/>
    <w:rsid w:val="00997040"/>
    <w:rPr>
      <w:rFonts w:ascii="Arial" w:hAnsi="Arial"/>
      <w:color w:val="FF6600"/>
      <w:sz w:val="22"/>
      <w:u w:val="single"/>
    </w:rPr>
  </w:style>
  <w:style w:type="paragraph" w:styleId="Notedebasdepage">
    <w:name w:val="footnote text"/>
    <w:basedOn w:val="Normal"/>
    <w:link w:val="NotedebasdepageCar"/>
    <w:semiHidden/>
    <w:rsid w:val="00997040"/>
    <w:rPr>
      <w:rFonts w:ascii="Helvetica 55 Roman" w:eastAsia="Times New Roman" w:hAnsi="Helvetica 55 Roman"/>
      <w:szCs w:val="24"/>
    </w:rPr>
  </w:style>
  <w:style w:type="character" w:customStyle="1" w:styleId="NotedebasdepageCar">
    <w:name w:val="Note de bas de page Car"/>
    <w:basedOn w:val="Policepardfaut"/>
    <w:link w:val="Notedebasdepage"/>
    <w:semiHidden/>
    <w:rsid w:val="00997040"/>
    <w:rPr>
      <w:rFonts w:ascii="Helvetica 55 Roman" w:eastAsia="Times New Roman" w:hAnsi="Helvetica 55 Roman" w:cs="Times New Roman"/>
      <w:sz w:val="24"/>
      <w:szCs w:val="24"/>
      <w:lang w:val="en-US" w:eastAsia="fr-FR"/>
    </w:rPr>
  </w:style>
  <w:style w:type="character" w:styleId="Appelnotedebasdep">
    <w:name w:val="footnote reference"/>
    <w:semiHidden/>
    <w:rsid w:val="00997040"/>
    <w:rPr>
      <w:vertAlign w:val="superscript"/>
    </w:rPr>
  </w:style>
  <w:style w:type="character" w:styleId="Marquedecommentaire">
    <w:name w:val="annotation reference"/>
    <w:basedOn w:val="Policepardfaut"/>
    <w:uiPriority w:val="99"/>
    <w:semiHidden/>
    <w:unhideWhenUsed/>
    <w:rsid w:val="002D5CEE"/>
    <w:rPr>
      <w:sz w:val="16"/>
      <w:szCs w:val="16"/>
    </w:rPr>
  </w:style>
  <w:style w:type="paragraph" w:styleId="Commentaire">
    <w:name w:val="annotation text"/>
    <w:basedOn w:val="Normal"/>
    <w:link w:val="CommentaireCar"/>
    <w:uiPriority w:val="99"/>
    <w:semiHidden/>
    <w:unhideWhenUsed/>
    <w:rsid w:val="002D5CEE"/>
    <w:rPr>
      <w:sz w:val="20"/>
    </w:rPr>
  </w:style>
  <w:style w:type="character" w:customStyle="1" w:styleId="CommentaireCar">
    <w:name w:val="Commentaire Car"/>
    <w:basedOn w:val="Policepardfaut"/>
    <w:link w:val="Commentaire"/>
    <w:uiPriority w:val="99"/>
    <w:semiHidden/>
    <w:rsid w:val="002D5CEE"/>
    <w:rPr>
      <w:rFonts w:ascii="Times" w:eastAsia="Times" w:hAnsi="Times"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D5CEE"/>
    <w:rPr>
      <w:b/>
      <w:bCs/>
    </w:rPr>
  </w:style>
  <w:style w:type="character" w:customStyle="1" w:styleId="ObjetducommentaireCar">
    <w:name w:val="Objet du commentaire Car"/>
    <w:basedOn w:val="CommentaireCar"/>
    <w:link w:val="Objetducommentaire"/>
    <w:uiPriority w:val="99"/>
    <w:semiHidden/>
    <w:rsid w:val="002D5CEE"/>
    <w:rPr>
      <w:rFonts w:ascii="Times" w:eastAsia="Times" w:hAnsi="Times" w:cs="Times New Roman"/>
      <w:b/>
      <w:bCs/>
      <w:sz w:val="20"/>
      <w:szCs w:val="20"/>
      <w:lang w:val="en-US" w:eastAsia="fr-FR"/>
    </w:rPr>
  </w:style>
  <w:style w:type="paragraph" w:styleId="Textedebulles">
    <w:name w:val="Balloon Text"/>
    <w:basedOn w:val="Normal"/>
    <w:link w:val="TextedebullesCar"/>
    <w:uiPriority w:val="99"/>
    <w:semiHidden/>
    <w:unhideWhenUsed/>
    <w:rsid w:val="002D5C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CEE"/>
    <w:rPr>
      <w:rFonts w:ascii="Segoe UI" w:eastAsia="Times" w:hAnsi="Segoe UI" w:cs="Segoe UI"/>
      <w:sz w:val="18"/>
      <w:szCs w:val="18"/>
      <w:lang w:val="en-US" w:eastAsia="fr-FR"/>
    </w:rPr>
  </w:style>
  <w:style w:type="paragraph" w:styleId="Paragraphedeliste">
    <w:name w:val="List Paragraph"/>
    <w:basedOn w:val="Normal"/>
    <w:uiPriority w:val="34"/>
    <w:qFormat/>
    <w:rsid w:val="00867F5B"/>
    <w:pPr>
      <w:ind w:left="720"/>
      <w:contextualSpacing/>
    </w:pPr>
  </w:style>
  <w:style w:type="character" w:customStyle="1" w:styleId="annotate">
    <w:name w:val="annotate"/>
    <w:basedOn w:val="Policepardfaut"/>
    <w:rsid w:val="00386716"/>
  </w:style>
  <w:style w:type="character" w:customStyle="1" w:styleId="apple-converted-space">
    <w:name w:val="apple-converted-space"/>
    <w:basedOn w:val="Policepardfaut"/>
    <w:rsid w:val="00386716"/>
  </w:style>
  <w:style w:type="character" w:customStyle="1" w:styleId="pipe">
    <w:name w:val="pipe"/>
    <w:basedOn w:val="Policepardfaut"/>
    <w:rsid w:val="003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40"/>
    <w:pPr>
      <w:spacing w:after="0" w:line="240" w:lineRule="auto"/>
    </w:pPr>
    <w:rPr>
      <w:rFonts w:ascii="Times" w:eastAsia="Times" w:hAnsi="Times" w:cs="Times New Roman"/>
      <w:sz w:val="24"/>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7040"/>
    <w:pPr>
      <w:tabs>
        <w:tab w:val="center" w:pos="4536"/>
        <w:tab w:val="right" w:pos="9072"/>
      </w:tabs>
    </w:pPr>
  </w:style>
  <w:style w:type="character" w:customStyle="1" w:styleId="HeaderChar">
    <w:name w:val="Header Char"/>
    <w:basedOn w:val="DefaultParagraphFont"/>
    <w:link w:val="Header"/>
    <w:rsid w:val="00997040"/>
    <w:rPr>
      <w:rFonts w:ascii="Times" w:eastAsia="Times" w:hAnsi="Times" w:cs="Times New Roman"/>
      <w:sz w:val="24"/>
      <w:szCs w:val="20"/>
      <w:lang w:val="en-US" w:eastAsia="fr-FR"/>
    </w:rPr>
  </w:style>
  <w:style w:type="paragraph" w:styleId="Footer">
    <w:name w:val="footer"/>
    <w:basedOn w:val="Normal"/>
    <w:link w:val="FooterChar"/>
    <w:rsid w:val="00997040"/>
    <w:pPr>
      <w:tabs>
        <w:tab w:val="center" w:pos="4536"/>
        <w:tab w:val="right" w:pos="9072"/>
      </w:tabs>
    </w:pPr>
  </w:style>
  <w:style w:type="character" w:customStyle="1" w:styleId="FooterChar">
    <w:name w:val="Footer Char"/>
    <w:basedOn w:val="DefaultParagraphFont"/>
    <w:link w:val="Footer"/>
    <w:rsid w:val="00997040"/>
    <w:rPr>
      <w:rFonts w:ascii="Times" w:eastAsia="Times" w:hAnsi="Times" w:cs="Times New Roman"/>
      <w:sz w:val="24"/>
      <w:szCs w:val="20"/>
      <w:lang w:val="en-US" w:eastAsia="fr-FR"/>
    </w:rPr>
  </w:style>
  <w:style w:type="character" w:styleId="Hyperlink">
    <w:name w:val="Hyperlink"/>
    <w:aliases w:val="Car Car Char Char"/>
    <w:rsid w:val="00997040"/>
    <w:rPr>
      <w:rFonts w:ascii="Arial" w:hAnsi="Arial"/>
      <w:color w:val="FF6600"/>
      <w:sz w:val="22"/>
      <w:u w:val="single"/>
    </w:rPr>
  </w:style>
  <w:style w:type="paragraph" w:styleId="FootnoteText">
    <w:name w:val="footnote text"/>
    <w:basedOn w:val="Normal"/>
    <w:link w:val="FootnoteTextChar"/>
    <w:semiHidden/>
    <w:rsid w:val="00997040"/>
    <w:rPr>
      <w:rFonts w:ascii="Helvetica 55 Roman" w:eastAsia="Times New Roman" w:hAnsi="Helvetica 55 Roman"/>
      <w:szCs w:val="24"/>
    </w:rPr>
  </w:style>
  <w:style w:type="character" w:customStyle="1" w:styleId="FootnoteTextChar">
    <w:name w:val="Footnote Text Char"/>
    <w:basedOn w:val="DefaultParagraphFont"/>
    <w:link w:val="FootnoteText"/>
    <w:semiHidden/>
    <w:rsid w:val="00997040"/>
    <w:rPr>
      <w:rFonts w:ascii="Helvetica 55 Roman" w:eastAsia="Times New Roman" w:hAnsi="Helvetica 55 Roman" w:cs="Times New Roman"/>
      <w:sz w:val="24"/>
      <w:szCs w:val="24"/>
      <w:lang w:val="en-US" w:eastAsia="fr-FR"/>
    </w:rPr>
  </w:style>
  <w:style w:type="character" w:styleId="FootnoteReference">
    <w:name w:val="footnote reference"/>
    <w:semiHidden/>
    <w:rsid w:val="00997040"/>
    <w:rPr>
      <w:vertAlign w:val="superscript"/>
    </w:rPr>
  </w:style>
  <w:style w:type="character" w:styleId="CommentReference">
    <w:name w:val="annotation reference"/>
    <w:basedOn w:val="DefaultParagraphFont"/>
    <w:uiPriority w:val="99"/>
    <w:semiHidden/>
    <w:unhideWhenUsed/>
    <w:rsid w:val="002D5CEE"/>
    <w:rPr>
      <w:sz w:val="16"/>
      <w:szCs w:val="16"/>
    </w:rPr>
  </w:style>
  <w:style w:type="paragraph" w:styleId="CommentText">
    <w:name w:val="annotation text"/>
    <w:basedOn w:val="Normal"/>
    <w:link w:val="CommentTextChar"/>
    <w:uiPriority w:val="99"/>
    <w:semiHidden/>
    <w:unhideWhenUsed/>
    <w:rsid w:val="002D5CEE"/>
    <w:rPr>
      <w:sz w:val="20"/>
    </w:rPr>
  </w:style>
  <w:style w:type="character" w:customStyle="1" w:styleId="CommentTextChar">
    <w:name w:val="Comment Text Char"/>
    <w:basedOn w:val="DefaultParagraphFont"/>
    <w:link w:val="CommentText"/>
    <w:uiPriority w:val="99"/>
    <w:semiHidden/>
    <w:rsid w:val="002D5CEE"/>
    <w:rPr>
      <w:rFonts w:ascii="Times" w:eastAsia="Times" w:hAnsi="Times"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2D5CEE"/>
    <w:rPr>
      <w:b/>
      <w:bCs/>
    </w:rPr>
  </w:style>
  <w:style w:type="character" w:customStyle="1" w:styleId="CommentSubjectChar">
    <w:name w:val="Comment Subject Char"/>
    <w:basedOn w:val="CommentTextChar"/>
    <w:link w:val="CommentSubject"/>
    <w:uiPriority w:val="99"/>
    <w:semiHidden/>
    <w:rsid w:val="002D5CEE"/>
    <w:rPr>
      <w:rFonts w:ascii="Times" w:eastAsia="Times" w:hAnsi="Times" w:cs="Times New Roman"/>
      <w:b/>
      <w:bCs/>
      <w:sz w:val="20"/>
      <w:szCs w:val="20"/>
      <w:lang w:val="en-US" w:eastAsia="fr-FR"/>
    </w:rPr>
  </w:style>
  <w:style w:type="paragraph" w:styleId="BalloonText">
    <w:name w:val="Balloon Text"/>
    <w:basedOn w:val="Normal"/>
    <w:link w:val="BalloonTextChar"/>
    <w:uiPriority w:val="99"/>
    <w:semiHidden/>
    <w:unhideWhenUsed/>
    <w:rsid w:val="002D5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EE"/>
    <w:rPr>
      <w:rFonts w:ascii="Segoe UI" w:eastAsia="Times" w:hAnsi="Segoe UI" w:cs="Segoe UI"/>
      <w:sz w:val="18"/>
      <w:szCs w:val="18"/>
      <w:lang w:val="en-US" w:eastAsia="fr-FR"/>
    </w:rPr>
  </w:style>
  <w:style w:type="paragraph" w:styleId="ListParagraph">
    <w:name w:val="List Paragraph"/>
    <w:basedOn w:val="Normal"/>
    <w:uiPriority w:val="34"/>
    <w:qFormat/>
    <w:rsid w:val="00867F5B"/>
    <w:pPr>
      <w:ind w:left="720"/>
      <w:contextualSpacing/>
    </w:pPr>
  </w:style>
  <w:style w:type="character" w:customStyle="1" w:styleId="annotate">
    <w:name w:val="annotate"/>
    <w:basedOn w:val="DefaultParagraphFont"/>
    <w:rsid w:val="00386716"/>
  </w:style>
  <w:style w:type="character" w:customStyle="1" w:styleId="apple-converted-space">
    <w:name w:val="apple-converted-space"/>
    <w:basedOn w:val="DefaultParagraphFont"/>
    <w:rsid w:val="00386716"/>
  </w:style>
  <w:style w:type="character" w:customStyle="1" w:styleId="pipe">
    <w:name w:val="pipe"/>
    <w:basedOn w:val="DefaultParagraphFont"/>
    <w:rsid w:val="00386716"/>
  </w:style>
</w:styles>
</file>

<file path=word/webSettings.xml><?xml version="1.0" encoding="utf-8"?>
<w:webSettings xmlns:r="http://schemas.openxmlformats.org/officeDocument/2006/relationships" xmlns:w="http://schemas.openxmlformats.org/wordprocessingml/2006/main">
  <w:divs>
    <w:div w:id="225579476">
      <w:bodyDiv w:val="1"/>
      <w:marLeft w:val="0"/>
      <w:marRight w:val="0"/>
      <w:marTop w:val="0"/>
      <w:marBottom w:val="0"/>
      <w:divBdr>
        <w:top w:val="none" w:sz="0" w:space="0" w:color="auto"/>
        <w:left w:val="none" w:sz="0" w:space="0" w:color="auto"/>
        <w:bottom w:val="none" w:sz="0" w:space="0" w:color="auto"/>
        <w:right w:val="none" w:sz="0" w:space="0" w:color="auto"/>
      </w:divBdr>
    </w:div>
    <w:div w:id="256990303">
      <w:bodyDiv w:val="1"/>
      <w:marLeft w:val="0"/>
      <w:marRight w:val="0"/>
      <w:marTop w:val="0"/>
      <w:marBottom w:val="0"/>
      <w:divBdr>
        <w:top w:val="none" w:sz="0" w:space="0" w:color="auto"/>
        <w:left w:val="none" w:sz="0" w:space="0" w:color="auto"/>
        <w:bottom w:val="none" w:sz="0" w:space="0" w:color="auto"/>
        <w:right w:val="none" w:sz="0" w:space="0" w:color="auto"/>
      </w:divBdr>
    </w:div>
    <w:div w:id="337663404">
      <w:bodyDiv w:val="1"/>
      <w:marLeft w:val="0"/>
      <w:marRight w:val="0"/>
      <w:marTop w:val="0"/>
      <w:marBottom w:val="0"/>
      <w:divBdr>
        <w:top w:val="none" w:sz="0" w:space="0" w:color="auto"/>
        <w:left w:val="none" w:sz="0" w:space="0" w:color="auto"/>
        <w:bottom w:val="none" w:sz="0" w:space="0" w:color="auto"/>
        <w:right w:val="none" w:sz="0" w:space="0" w:color="auto"/>
      </w:divBdr>
      <w:divsChild>
        <w:div w:id="695160828">
          <w:marLeft w:val="302"/>
          <w:marRight w:val="0"/>
          <w:marTop w:val="0"/>
          <w:marBottom w:val="0"/>
          <w:divBdr>
            <w:top w:val="none" w:sz="0" w:space="0" w:color="auto"/>
            <w:left w:val="none" w:sz="0" w:space="0" w:color="auto"/>
            <w:bottom w:val="none" w:sz="0" w:space="0" w:color="auto"/>
            <w:right w:val="none" w:sz="0" w:space="0" w:color="auto"/>
          </w:divBdr>
        </w:div>
        <w:div w:id="1380010707">
          <w:marLeft w:val="302"/>
          <w:marRight w:val="0"/>
          <w:marTop w:val="0"/>
          <w:marBottom w:val="0"/>
          <w:divBdr>
            <w:top w:val="none" w:sz="0" w:space="0" w:color="auto"/>
            <w:left w:val="none" w:sz="0" w:space="0" w:color="auto"/>
            <w:bottom w:val="none" w:sz="0" w:space="0" w:color="auto"/>
            <w:right w:val="none" w:sz="0" w:space="0" w:color="auto"/>
          </w:divBdr>
        </w:div>
      </w:divsChild>
    </w:div>
    <w:div w:id="606811799">
      <w:bodyDiv w:val="1"/>
      <w:marLeft w:val="0"/>
      <w:marRight w:val="0"/>
      <w:marTop w:val="0"/>
      <w:marBottom w:val="0"/>
      <w:divBdr>
        <w:top w:val="none" w:sz="0" w:space="0" w:color="auto"/>
        <w:left w:val="none" w:sz="0" w:space="0" w:color="auto"/>
        <w:bottom w:val="none" w:sz="0" w:space="0" w:color="auto"/>
        <w:right w:val="none" w:sz="0" w:space="0" w:color="auto"/>
      </w:divBdr>
    </w:div>
    <w:div w:id="657075568">
      <w:bodyDiv w:val="1"/>
      <w:marLeft w:val="0"/>
      <w:marRight w:val="0"/>
      <w:marTop w:val="0"/>
      <w:marBottom w:val="0"/>
      <w:divBdr>
        <w:top w:val="none" w:sz="0" w:space="0" w:color="auto"/>
        <w:left w:val="none" w:sz="0" w:space="0" w:color="auto"/>
        <w:bottom w:val="none" w:sz="0" w:space="0" w:color="auto"/>
        <w:right w:val="none" w:sz="0" w:space="0" w:color="auto"/>
      </w:divBdr>
    </w:div>
    <w:div w:id="669451482">
      <w:bodyDiv w:val="1"/>
      <w:marLeft w:val="0"/>
      <w:marRight w:val="0"/>
      <w:marTop w:val="0"/>
      <w:marBottom w:val="0"/>
      <w:divBdr>
        <w:top w:val="none" w:sz="0" w:space="0" w:color="auto"/>
        <w:left w:val="none" w:sz="0" w:space="0" w:color="auto"/>
        <w:bottom w:val="none" w:sz="0" w:space="0" w:color="auto"/>
        <w:right w:val="none" w:sz="0" w:space="0" w:color="auto"/>
      </w:divBdr>
      <w:divsChild>
        <w:div w:id="117798208">
          <w:marLeft w:val="446"/>
          <w:marRight w:val="0"/>
          <w:marTop w:val="0"/>
          <w:marBottom w:val="0"/>
          <w:divBdr>
            <w:top w:val="none" w:sz="0" w:space="0" w:color="auto"/>
            <w:left w:val="none" w:sz="0" w:space="0" w:color="auto"/>
            <w:bottom w:val="none" w:sz="0" w:space="0" w:color="auto"/>
            <w:right w:val="none" w:sz="0" w:space="0" w:color="auto"/>
          </w:divBdr>
        </w:div>
        <w:div w:id="888765903">
          <w:marLeft w:val="720"/>
          <w:marRight w:val="0"/>
          <w:marTop w:val="0"/>
          <w:marBottom w:val="0"/>
          <w:divBdr>
            <w:top w:val="none" w:sz="0" w:space="0" w:color="auto"/>
            <w:left w:val="none" w:sz="0" w:space="0" w:color="auto"/>
            <w:bottom w:val="none" w:sz="0" w:space="0" w:color="auto"/>
            <w:right w:val="none" w:sz="0" w:space="0" w:color="auto"/>
          </w:divBdr>
        </w:div>
        <w:div w:id="614093200">
          <w:marLeft w:val="720"/>
          <w:marRight w:val="0"/>
          <w:marTop w:val="0"/>
          <w:marBottom w:val="0"/>
          <w:divBdr>
            <w:top w:val="none" w:sz="0" w:space="0" w:color="auto"/>
            <w:left w:val="none" w:sz="0" w:space="0" w:color="auto"/>
            <w:bottom w:val="none" w:sz="0" w:space="0" w:color="auto"/>
            <w:right w:val="none" w:sz="0" w:space="0" w:color="auto"/>
          </w:divBdr>
        </w:div>
      </w:divsChild>
    </w:div>
    <w:div w:id="857502761">
      <w:bodyDiv w:val="1"/>
      <w:marLeft w:val="0"/>
      <w:marRight w:val="0"/>
      <w:marTop w:val="0"/>
      <w:marBottom w:val="0"/>
      <w:divBdr>
        <w:top w:val="none" w:sz="0" w:space="0" w:color="auto"/>
        <w:left w:val="none" w:sz="0" w:space="0" w:color="auto"/>
        <w:bottom w:val="none" w:sz="0" w:space="0" w:color="auto"/>
        <w:right w:val="none" w:sz="0" w:space="0" w:color="auto"/>
      </w:divBdr>
      <w:divsChild>
        <w:div w:id="606039634">
          <w:marLeft w:val="720"/>
          <w:marRight w:val="0"/>
          <w:marTop w:val="0"/>
          <w:marBottom w:val="0"/>
          <w:divBdr>
            <w:top w:val="none" w:sz="0" w:space="0" w:color="auto"/>
            <w:left w:val="none" w:sz="0" w:space="0" w:color="auto"/>
            <w:bottom w:val="none" w:sz="0" w:space="0" w:color="auto"/>
            <w:right w:val="none" w:sz="0" w:space="0" w:color="auto"/>
          </w:divBdr>
        </w:div>
        <w:div w:id="55932732">
          <w:marLeft w:val="720"/>
          <w:marRight w:val="0"/>
          <w:marTop w:val="0"/>
          <w:marBottom w:val="0"/>
          <w:divBdr>
            <w:top w:val="none" w:sz="0" w:space="0" w:color="auto"/>
            <w:left w:val="none" w:sz="0" w:space="0" w:color="auto"/>
            <w:bottom w:val="none" w:sz="0" w:space="0" w:color="auto"/>
            <w:right w:val="none" w:sz="0" w:space="0" w:color="auto"/>
          </w:divBdr>
        </w:div>
        <w:div w:id="1103497457">
          <w:marLeft w:val="720"/>
          <w:marRight w:val="0"/>
          <w:marTop w:val="0"/>
          <w:marBottom w:val="0"/>
          <w:divBdr>
            <w:top w:val="none" w:sz="0" w:space="0" w:color="auto"/>
            <w:left w:val="none" w:sz="0" w:space="0" w:color="auto"/>
            <w:bottom w:val="none" w:sz="0" w:space="0" w:color="auto"/>
            <w:right w:val="none" w:sz="0" w:space="0" w:color="auto"/>
          </w:divBdr>
        </w:div>
        <w:div w:id="1976445519">
          <w:marLeft w:val="720"/>
          <w:marRight w:val="0"/>
          <w:marTop w:val="0"/>
          <w:marBottom w:val="0"/>
          <w:divBdr>
            <w:top w:val="none" w:sz="0" w:space="0" w:color="auto"/>
            <w:left w:val="none" w:sz="0" w:space="0" w:color="auto"/>
            <w:bottom w:val="none" w:sz="0" w:space="0" w:color="auto"/>
            <w:right w:val="none" w:sz="0" w:space="0" w:color="auto"/>
          </w:divBdr>
        </w:div>
        <w:div w:id="1388070381">
          <w:marLeft w:val="720"/>
          <w:marRight w:val="0"/>
          <w:marTop w:val="0"/>
          <w:marBottom w:val="0"/>
          <w:divBdr>
            <w:top w:val="none" w:sz="0" w:space="0" w:color="auto"/>
            <w:left w:val="none" w:sz="0" w:space="0" w:color="auto"/>
            <w:bottom w:val="none" w:sz="0" w:space="0" w:color="auto"/>
            <w:right w:val="none" w:sz="0" w:space="0" w:color="auto"/>
          </w:divBdr>
        </w:div>
      </w:divsChild>
    </w:div>
    <w:div w:id="892233812">
      <w:bodyDiv w:val="1"/>
      <w:marLeft w:val="0"/>
      <w:marRight w:val="0"/>
      <w:marTop w:val="0"/>
      <w:marBottom w:val="0"/>
      <w:divBdr>
        <w:top w:val="none" w:sz="0" w:space="0" w:color="auto"/>
        <w:left w:val="none" w:sz="0" w:space="0" w:color="auto"/>
        <w:bottom w:val="none" w:sz="0" w:space="0" w:color="auto"/>
        <w:right w:val="none" w:sz="0" w:space="0" w:color="auto"/>
      </w:divBdr>
      <w:divsChild>
        <w:div w:id="946930170">
          <w:marLeft w:val="302"/>
          <w:marRight w:val="0"/>
          <w:marTop w:val="0"/>
          <w:marBottom w:val="0"/>
          <w:divBdr>
            <w:top w:val="none" w:sz="0" w:space="0" w:color="auto"/>
            <w:left w:val="none" w:sz="0" w:space="0" w:color="auto"/>
            <w:bottom w:val="none" w:sz="0" w:space="0" w:color="auto"/>
            <w:right w:val="none" w:sz="0" w:space="0" w:color="auto"/>
          </w:divBdr>
        </w:div>
        <w:div w:id="70084671">
          <w:marLeft w:val="302"/>
          <w:marRight w:val="0"/>
          <w:marTop w:val="0"/>
          <w:marBottom w:val="0"/>
          <w:divBdr>
            <w:top w:val="none" w:sz="0" w:space="0" w:color="auto"/>
            <w:left w:val="none" w:sz="0" w:space="0" w:color="auto"/>
            <w:bottom w:val="none" w:sz="0" w:space="0" w:color="auto"/>
            <w:right w:val="none" w:sz="0" w:space="0" w:color="auto"/>
          </w:divBdr>
        </w:div>
        <w:div w:id="733554321">
          <w:marLeft w:val="302"/>
          <w:marRight w:val="0"/>
          <w:marTop w:val="0"/>
          <w:marBottom w:val="0"/>
          <w:divBdr>
            <w:top w:val="none" w:sz="0" w:space="0" w:color="auto"/>
            <w:left w:val="none" w:sz="0" w:space="0" w:color="auto"/>
            <w:bottom w:val="none" w:sz="0" w:space="0" w:color="auto"/>
            <w:right w:val="none" w:sz="0" w:space="0" w:color="auto"/>
          </w:divBdr>
        </w:div>
        <w:div w:id="1169103491">
          <w:marLeft w:val="302"/>
          <w:marRight w:val="0"/>
          <w:marTop w:val="0"/>
          <w:marBottom w:val="0"/>
          <w:divBdr>
            <w:top w:val="none" w:sz="0" w:space="0" w:color="auto"/>
            <w:left w:val="none" w:sz="0" w:space="0" w:color="auto"/>
            <w:bottom w:val="none" w:sz="0" w:space="0" w:color="auto"/>
            <w:right w:val="none" w:sz="0" w:space="0" w:color="auto"/>
          </w:divBdr>
        </w:div>
        <w:div w:id="1566187559">
          <w:marLeft w:val="302"/>
          <w:marRight w:val="0"/>
          <w:marTop w:val="0"/>
          <w:marBottom w:val="0"/>
          <w:divBdr>
            <w:top w:val="none" w:sz="0" w:space="0" w:color="auto"/>
            <w:left w:val="none" w:sz="0" w:space="0" w:color="auto"/>
            <w:bottom w:val="none" w:sz="0" w:space="0" w:color="auto"/>
            <w:right w:val="none" w:sz="0" w:space="0" w:color="auto"/>
          </w:divBdr>
        </w:div>
        <w:div w:id="560486184">
          <w:marLeft w:val="302"/>
          <w:marRight w:val="0"/>
          <w:marTop w:val="0"/>
          <w:marBottom w:val="0"/>
          <w:divBdr>
            <w:top w:val="none" w:sz="0" w:space="0" w:color="auto"/>
            <w:left w:val="none" w:sz="0" w:space="0" w:color="auto"/>
            <w:bottom w:val="none" w:sz="0" w:space="0" w:color="auto"/>
            <w:right w:val="none" w:sz="0" w:space="0" w:color="auto"/>
          </w:divBdr>
        </w:div>
      </w:divsChild>
    </w:div>
    <w:div w:id="1204902990">
      <w:bodyDiv w:val="1"/>
      <w:marLeft w:val="0"/>
      <w:marRight w:val="0"/>
      <w:marTop w:val="0"/>
      <w:marBottom w:val="0"/>
      <w:divBdr>
        <w:top w:val="none" w:sz="0" w:space="0" w:color="auto"/>
        <w:left w:val="none" w:sz="0" w:space="0" w:color="auto"/>
        <w:bottom w:val="none" w:sz="0" w:space="0" w:color="auto"/>
        <w:right w:val="none" w:sz="0" w:space="0" w:color="auto"/>
      </w:divBdr>
    </w:div>
    <w:div w:id="1535775162">
      <w:bodyDiv w:val="1"/>
      <w:marLeft w:val="0"/>
      <w:marRight w:val="0"/>
      <w:marTop w:val="0"/>
      <w:marBottom w:val="0"/>
      <w:divBdr>
        <w:top w:val="none" w:sz="0" w:space="0" w:color="auto"/>
        <w:left w:val="none" w:sz="0" w:space="0" w:color="auto"/>
        <w:bottom w:val="none" w:sz="0" w:space="0" w:color="auto"/>
        <w:right w:val="none" w:sz="0" w:space="0" w:color="auto"/>
      </w:divBdr>
    </w:div>
    <w:div w:id="1700471644">
      <w:bodyDiv w:val="1"/>
      <w:marLeft w:val="0"/>
      <w:marRight w:val="0"/>
      <w:marTop w:val="0"/>
      <w:marBottom w:val="0"/>
      <w:divBdr>
        <w:top w:val="none" w:sz="0" w:space="0" w:color="auto"/>
        <w:left w:val="none" w:sz="0" w:space="0" w:color="auto"/>
        <w:bottom w:val="none" w:sz="0" w:space="0" w:color="auto"/>
        <w:right w:val="none" w:sz="0" w:space="0" w:color="auto"/>
      </w:divBdr>
    </w:div>
    <w:div w:id="1769426513">
      <w:bodyDiv w:val="1"/>
      <w:marLeft w:val="0"/>
      <w:marRight w:val="0"/>
      <w:marTop w:val="0"/>
      <w:marBottom w:val="0"/>
      <w:divBdr>
        <w:top w:val="none" w:sz="0" w:space="0" w:color="auto"/>
        <w:left w:val="none" w:sz="0" w:space="0" w:color="auto"/>
        <w:bottom w:val="none" w:sz="0" w:space="0" w:color="auto"/>
        <w:right w:val="none" w:sz="0" w:space="0" w:color="auto"/>
      </w:divBdr>
    </w:div>
    <w:div w:id="1777096594">
      <w:bodyDiv w:val="1"/>
      <w:marLeft w:val="0"/>
      <w:marRight w:val="0"/>
      <w:marTop w:val="0"/>
      <w:marBottom w:val="0"/>
      <w:divBdr>
        <w:top w:val="none" w:sz="0" w:space="0" w:color="auto"/>
        <w:left w:val="none" w:sz="0" w:space="0" w:color="auto"/>
        <w:bottom w:val="none" w:sz="0" w:space="0" w:color="auto"/>
        <w:right w:val="none" w:sz="0" w:space="0" w:color="auto"/>
      </w:divBdr>
    </w:div>
    <w:div w:id="1861163951">
      <w:bodyDiv w:val="1"/>
      <w:marLeft w:val="0"/>
      <w:marRight w:val="0"/>
      <w:marTop w:val="0"/>
      <w:marBottom w:val="0"/>
      <w:divBdr>
        <w:top w:val="none" w:sz="0" w:space="0" w:color="auto"/>
        <w:left w:val="none" w:sz="0" w:space="0" w:color="auto"/>
        <w:bottom w:val="none" w:sz="0" w:space="0" w:color="auto"/>
        <w:right w:val="none" w:sz="0" w:space="0" w:color="auto"/>
      </w:divBdr>
    </w:div>
    <w:div w:id="1909268204">
      <w:bodyDiv w:val="1"/>
      <w:marLeft w:val="0"/>
      <w:marRight w:val="0"/>
      <w:marTop w:val="0"/>
      <w:marBottom w:val="0"/>
      <w:divBdr>
        <w:top w:val="none" w:sz="0" w:space="0" w:color="auto"/>
        <w:left w:val="none" w:sz="0" w:space="0" w:color="auto"/>
        <w:bottom w:val="none" w:sz="0" w:space="0" w:color="auto"/>
        <w:right w:val="none" w:sz="0" w:space="0" w:color="auto"/>
      </w:divBdr>
      <w:divsChild>
        <w:div w:id="1955596464">
          <w:marLeft w:val="274"/>
          <w:marRight w:val="0"/>
          <w:marTop w:val="0"/>
          <w:marBottom w:val="35"/>
          <w:divBdr>
            <w:top w:val="none" w:sz="0" w:space="0" w:color="auto"/>
            <w:left w:val="none" w:sz="0" w:space="0" w:color="auto"/>
            <w:bottom w:val="none" w:sz="0" w:space="0" w:color="auto"/>
            <w:right w:val="none" w:sz="0" w:space="0" w:color="auto"/>
          </w:divBdr>
        </w:div>
        <w:div w:id="1347901506">
          <w:marLeft w:val="274"/>
          <w:marRight w:val="0"/>
          <w:marTop w:val="0"/>
          <w:marBottom w:val="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nge-business.com/en/what-analysts-are-saying" TargetMode="External"/><Relationship Id="rId13" Type="http://schemas.openxmlformats.org/officeDocument/2006/relationships/hyperlink" Target="https://www.facebook.com/orangebusiness"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twitter.com/orangebusines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orange-business-services" TargetMode="External"/><Relationship Id="rId5" Type="http://schemas.openxmlformats.org/officeDocument/2006/relationships/footnotes" Target="footnotes.xml"/><Relationship Id="rId15" Type="http://schemas.openxmlformats.org/officeDocument/2006/relationships/hyperlink" Target="mailto:service.presse@orange.com" TargetMode="External"/><Relationship Id="rId10" Type="http://schemas.openxmlformats.org/officeDocument/2006/relationships/hyperlink" Target="http://www.orange-busines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tner.com/reprints/orange-business-services-france?id=1-23OYP2Q&amp;ct=141028&amp;st=sb" TargetMode="External"/><Relationship Id="rId14" Type="http://schemas.openxmlformats.org/officeDocument/2006/relationships/hyperlink" Target="mailto:elizabeth.mayeri@orange.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artner.com/analyst/161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816</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ORANGE Group</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Plewes</dc:creator>
  <cp:lastModifiedBy>VWRN0365</cp:lastModifiedBy>
  <cp:revision>5</cp:revision>
  <cp:lastPrinted>2014-10-31T14:31:00Z</cp:lastPrinted>
  <dcterms:created xsi:type="dcterms:W3CDTF">2014-11-18T14:50:00Z</dcterms:created>
  <dcterms:modified xsi:type="dcterms:W3CDTF">2014-11-18T14:55:00Z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-1852672959</vt:i4>
  </property>
  <property fmtid="{D5CDD505-2E9C-101B-9397-08002B2CF9AE}" pid="4" name="_EmailSubject">
    <vt:lpwstr>Orange Business Services press release: managed M2M services MQ</vt:lpwstr>
  </property>
  <property fmtid="{D5CDD505-2E9C-101B-9397-08002B2CF9AE}" pid="5" name="_AuthorEmail">
    <vt:lpwstr>mathilde.kimmerlin@orange.com</vt:lpwstr>
  </property>
  <property fmtid="{D5CDD505-2E9C-101B-9397-08002B2CF9AE}" pid="6" name="_AuthorEmailDisplayName">
    <vt:lpwstr>KIMMERLIN Mathilde SCE/GSMEC</vt:lpwstr>
  </property>
</Properties>
</file>