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CC" w:rsidRPr="00AF7C11" w:rsidRDefault="002A20CC" w:rsidP="00F04FF3">
      <w:pPr>
        <w:rPr>
          <w:rFonts w:ascii="Arial" w:hAnsi="Arial" w:cs="Arial"/>
          <w:b/>
          <w:color w:val="FF6600"/>
          <w:sz w:val="20"/>
          <w:szCs w:val="20"/>
          <w:lang w:val="en-US"/>
        </w:rPr>
      </w:pPr>
      <w:bookmarkStart w:id="0" w:name="_GoBack"/>
      <w:bookmarkEnd w:id="0"/>
    </w:p>
    <w:p w:rsidR="006143AB" w:rsidRPr="00AF7C11" w:rsidRDefault="006143AB" w:rsidP="00F04FF3">
      <w:pPr>
        <w:rPr>
          <w:rFonts w:ascii="Arial" w:hAnsi="Arial" w:cs="Arial"/>
          <w:b/>
          <w:color w:val="FF6600"/>
          <w:sz w:val="20"/>
          <w:szCs w:val="20"/>
          <w:lang w:val="en-US"/>
        </w:rPr>
      </w:pPr>
    </w:p>
    <w:p w:rsidR="002A20CC" w:rsidRPr="00AF7C11" w:rsidRDefault="002A20CC" w:rsidP="002A20CC">
      <w:pPr>
        <w:jc w:val="right"/>
        <w:rPr>
          <w:rFonts w:ascii="Arial" w:hAnsi="Arial" w:cs="Arial"/>
          <w:sz w:val="22"/>
          <w:szCs w:val="22"/>
          <w:lang w:val="en-US"/>
        </w:rPr>
      </w:pPr>
      <w:r w:rsidRPr="00AF7C11">
        <w:rPr>
          <w:rFonts w:ascii="Arial" w:hAnsi="Arial" w:cs="Arial"/>
          <w:sz w:val="22"/>
          <w:szCs w:val="22"/>
          <w:lang w:val="en-US"/>
        </w:rPr>
        <w:t>press release</w:t>
      </w:r>
    </w:p>
    <w:p w:rsidR="002A20CC" w:rsidRPr="00AF7C11" w:rsidRDefault="006143AB" w:rsidP="002A20CC">
      <w:pPr>
        <w:jc w:val="right"/>
        <w:rPr>
          <w:rFonts w:ascii="Arial" w:hAnsi="Arial" w:cs="Arial"/>
          <w:sz w:val="22"/>
          <w:szCs w:val="22"/>
          <w:lang w:val="en-US"/>
        </w:rPr>
      </w:pPr>
      <w:r w:rsidRPr="00AF7C11">
        <w:rPr>
          <w:rFonts w:ascii="Arial" w:hAnsi="Arial" w:cs="Arial"/>
          <w:sz w:val="22"/>
          <w:szCs w:val="22"/>
          <w:lang w:val="en-US"/>
        </w:rPr>
        <w:t xml:space="preserve">Paris and Amsterdam, </w:t>
      </w:r>
      <w:r w:rsidR="006B7183">
        <w:rPr>
          <w:rFonts w:ascii="Arial" w:hAnsi="Arial" w:cs="Arial"/>
          <w:sz w:val="22"/>
          <w:szCs w:val="22"/>
          <w:lang w:val="en-US"/>
        </w:rPr>
        <w:t xml:space="preserve">Oct. </w:t>
      </w:r>
      <w:r w:rsidR="000F3496">
        <w:rPr>
          <w:rFonts w:ascii="Arial" w:hAnsi="Arial" w:cs="Arial"/>
          <w:sz w:val="22"/>
          <w:szCs w:val="22"/>
          <w:lang w:val="en-US"/>
        </w:rPr>
        <w:t>7</w:t>
      </w:r>
      <w:r w:rsidRPr="00AF7C11">
        <w:rPr>
          <w:rFonts w:ascii="Arial" w:hAnsi="Arial" w:cs="Arial"/>
          <w:sz w:val="22"/>
          <w:szCs w:val="22"/>
          <w:lang w:val="en-US"/>
        </w:rPr>
        <w:t xml:space="preserve">, </w:t>
      </w:r>
      <w:r w:rsidR="002A20CC" w:rsidRPr="00AF7C11">
        <w:rPr>
          <w:rFonts w:ascii="Arial" w:hAnsi="Arial" w:cs="Arial"/>
          <w:sz w:val="22"/>
          <w:szCs w:val="22"/>
          <w:lang w:val="en-US"/>
        </w:rPr>
        <w:t>2014</w:t>
      </w:r>
    </w:p>
    <w:p w:rsidR="002A20CC" w:rsidRPr="00AF7C11" w:rsidRDefault="002A20CC" w:rsidP="002A20CC">
      <w:pPr>
        <w:jc w:val="center"/>
        <w:rPr>
          <w:rFonts w:ascii="Arial" w:hAnsi="Arial" w:cs="Arial"/>
          <w:b/>
          <w:bCs/>
          <w:sz w:val="22"/>
          <w:szCs w:val="22"/>
          <w:lang w:val="en-US"/>
        </w:rPr>
      </w:pPr>
    </w:p>
    <w:p w:rsidR="00331E85" w:rsidRPr="00AF7C11" w:rsidRDefault="002A20CC" w:rsidP="006143AB">
      <w:pPr>
        <w:widowControl w:val="0"/>
        <w:autoSpaceDE w:val="0"/>
        <w:autoSpaceDN w:val="0"/>
        <w:adjustRightInd w:val="0"/>
        <w:rPr>
          <w:rFonts w:ascii="Arial" w:hAnsi="Arial" w:cs="Arial"/>
          <w:b/>
          <w:color w:val="000000" w:themeColor="text1"/>
          <w:sz w:val="28"/>
          <w:szCs w:val="28"/>
          <w:lang w:val="en-US"/>
        </w:rPr>
      </w:pPr>
      <w:proofErr w:type="spellStart"/>
      <w:r w:rsidRPr="00AF7C11">
        <w:rPr>
          <w:rFonts w:ascii="Arial" w:hAnsi="Arial" w:cs="Arial"/>
          <w:b/>
          <w:color w:val="000000" w:themeColor="text1"/>
          <w:sz w:val="28"/>
          <w:szCs w:val="28"/>
          <w:lang w:val="en-US"/>
        </w:rPr>
        <w:t>O</w:t>
      </w:r>
      <w:r w:rsidR="004E3D88" w:rsidRPr="00AF7C11">
        <w:rPr>
          <w:rFonts w:ascii="Arial" w:hAnsi="Arial" w:cs="Arial"/>
          <w:b/>
          <w:color w:val="000000" w:themeColor="text1"/>
          <w:sz w:val="28"/>
          <w:szCs w:val="28"/>
          <w:lang w:val="en-US"/>
        </w:rPr>
        <w:t>ntex</w:t>
      </w:r>
      <w:proofErr w:type="spellEnd"/>
      <w:r w:rsidR="004E3D88" w:rsidRPr="00AF7C11">
        <w:rPr>
          <w:rFonts w:ascii="Arial" w:hAnsi="Arial" w:cs="Arial"/>
          <w:b/>
          <w:color w:val="000000" w:themeColor="text1"/>
          <w:sz w:val="28"/>
          <w:szCs w:val="28"/>
          <w:lang w:val="en-US"/>
        </w:rPr>
        <w:t xml:space="preserve"> chooses Orange Business Services to increase group integration and collaboration</w:t>
      </w:r>
    </w:p>
    <w:p w:rsidR="00BE2323" w:rsidRPr="00AF7C11" w:rsidRDefault="00BE2323" w:rsidP="00BE2323">
      <w:pPr>
        <w:ind w:right="29"/>
        <w:jc w:val="center"/>
        <w:outlineLvl w:val="0"/>
        <w:rPr>
          <w:rFonts w:ascii="Arial" w:hAnsi="Arial" w:cs="Arial"/>
          <w:b/>
          <w:color w:val="000000"/>
          <w:sz w:val="22"/>
          <w:szCs w:val="22"/>
          <w:lang w:val="en-US"/>
        </w:rPr>
      </w:pPr>
    </w:p>
    <w:p w:rsidR="00BE2323" w:rsidRPr="00AF7C11" w:rsidRDefault="00BE2323" w:rsidP="00E675ED">
      <w:pPr>
        <w:autoSpaceDE w:val="0"/>
        <w:autoSpaceDN w:val="0"/>
        <w:jc w:val="center"/>
        <w:rPr>
          <w:rFonts w:ascii="Arial" w:hAnsi="Arial" w:cs="Arial"/>
          <w:b/>
          <w:bCs/>
          <w:color w:val="7F7F7F"/>
          <w:sz w:val="22"/>
          <w:szCs w:val="22"/>
          <w:lang w:val="en-US"/>
        </w:rPr>
      </w:pPr>
      <w:r w:rsidRPr="00AF7C11">
        <w:rPr>
          <w:rFonts w:ascii="Arial" w:hAnsi="Arial" w:cs="Arial"/>
          <w:b/>
          <w:bCs/>
          <w:color w:val="7F7F7F"/>
          <w:sz w:val="22"/>
          <w:szCs w:val="22"/>
          <w:lang w:val="en-US"/>
        </w:rPr>
        <w:t>global communications</w:t>
      </w:r>
      <w:r w:rsidR="00511C12" w:rsidRPr="00AF7C11">
        <w:rPr>
          <w:rFonts w:ascii="Arial" w:hAnsi="Arial" w:cs="Arial"/>
          <w:b/>
          <w:bCs/>
          <w:color w:val="7F7F7F"/>
          <w:sz w:val="22"/>
          <w:szCs w:val="22"/>
          <w:lang w:val="en-US"/>
        </w:rPr>
        <w:t xml:space="preserve"> solutions</w:t>
      </w:r>
      <w:r w:rsidR="00E675ED" w:rsidRPr="00AF7C11">
        <w:rPr>
          <w:rFonts w:ascii="Arial" w:hAnsi="Arial" w:cs="Arial"/>
          <w:b/>
          <w:bCs/>
          <w:color w:val="7F7F7F"/>
          <w:sz w:val="22"/>
          <w:szCs w:val="22"/>
          <w:lang w:val="en-US"/>
        </w:rPr>
        <w:t xml:space="preserve"> –</w:t>
      </w:r>
      <w:r w:rsidRPr="00AF7C11">
        <w:rPr>
          <w:rFonts w:ascii="Arial" w:hAnsi="Arial" w:cs="Arial"/>
          <w:b/>
          <w:bCs/>
          <w:color w:val="7F7F7F"/>
          <w:sz w:val="22"/>
          <w:szCs w:val="22"/>
          <w:lang w:val="en-US"/>
        </w:rPr>
        <w:t xml:space="preserve"> including</w:t>
      </w:r>
      <w:r w:rsidR="002742E9" w:rsidRPr="00AF7C11">
        <w:rPr>
          <w:rFonts w:ascii="Arial" w:hAnsi="Arial" w:cs="Arial"/>
          <w:b/>
          <w:bCs/>
          <w:color w:val="7F7F7F"/>
          <w:sz w:val="22"/>
          <w:szCs w:val="22"/>
          <w:lang w:val="en-US"/>
        </w:rPr>
        <w:t xml:space="preserve"> Business Together </w:t>
      </w:r>
      <w:r w:rsidR="00036E84" w:rsidRPr="00AF7C11">
        <w:rPr>
          <w:rFonts w:ascii="Arial" w:hAnsi="Arial" w:cs="Arial"/>
          <w:b/>
          <w:bCs/>
          <w:color w:val="7F7F7F"/>
          <w:sz w:val="22"/>
          <w:szCs w:val="22"/>
          <w:lang w:val="en-US"/>
        </w:rPr>
        <w:t xml:space="preserve">Microsoft built on </w:t>
      </w:r>
      <w:r w:rsidRPr="00AF7C11">
        <w:rPr>
          <w:rFonts w:ascii="Arial" w:hAnsi="Arial" w:cs="Arial"/>
          <w:b/>
          <w:bCs/>
          <w:color w:val="7F7F7F"/>
          <w:sz w:val="22"/>
          <w:szCs w:val="22"/>
          <w:lang w:val="en-US"/>
        </w:rPr>
        <w:t xml:space="preserve">Microsoft Lync </w:t>
      </w:r>
      <w:r w:rsidR="00E675ED" w:rsidRPr="00AF7C11">
        <w:rPr>
          <w:rFonts w:ascii="Arial" w:hAnsi="Arial" w:cs="Arial"/>
          <w:b/>
          <w:bCs/>
          <w:color w:val="7F7F7F"/>
          <w:sz w:val="22"/>
          <w:szCs w:val="22"/>
          <w:lang w:val="en-US"/>
        </w:rPr>
        <w:t xml:space="preserve">– </w:t>
      </w:r>
      <w:r w:rsidRPr="00AF7C11">
        <w:rPr>
          <w:rFonts w:ascii="Arial" w:hAnsi="Arial" w:cs="Arial"/>
          <w:b/>
          <w:bCs/>
          <w:color w:val="7F7F7F"/>
          <w:sz w:val="22"/>
          <w:szCs w:val="22"/>
          <w:lang w:val="en-US"/>
        </w:rPr>
        <w:t xml:space="preserve">support </w:t>
      </w:r>
      <w:r w:rsidR="008037C0" w:rsidRPr="00AF7C11">
        <w:rPr>
          <w:rFonts w:ascii="Arial" w:hAnsi="Arial" w:cs="Arial"/>
          <w:b/>
          <w:bCs/>
          <w:color w:val="7F7F7F"/>
          <w:sz w:val="22"/>
          <w:szCs w:val="22"/>
          <w:lang w:val="en-US"/>
        </w:rPr>
        <w:t>e</w:t>
      </w:r>
      <w:r w:rsidR="00075439" w:rsidRPr="00AF7C11">
        <w:rPr>
          <w:rFonts w:ascii="Arial" w:hAnsi="Arial" w:cs="Arial"/>
          <w:b/>
          <w:bCs/>
          <w:color w:val="7F7F7F"/>
          <w:sz w:val="22"/>
          <w:szCs w:val="22"/>
          <w:lang w:val="en-US"/>
        </w:rPr>
        <w:t>nhanced</w:t>
      </w:r>
      <w:r w:rsidR="002742E9" w:rsidRPr="00AF7C11">
        <w:rPr>
          <w:rFonts w:ascii="Arial" w:hAnsi="Arial" w:cs="Arial"/>
          <w:b/>
          <w:bCs/>
          <w:color w:val="7F7F7F"/>
          <w:sz w:val="22"/>
          <w:szCs w:val="22"/>
          <w:lang w:val="en-US"/>
        </w:rPr>
        <w:t xml:space="preserve"> productivity </w:t>
      </w:r>
      <w:r w:rsidR="00697C92" w:rsidRPr="00AF7C11">
        <w:rPr>
          <w:rFonts w:ascii="Arial" w:hAnsi="Arial" w:cs="Arial"/>
          <w:b/>
          <w:bCs/>
          <w:color w:val="7F7F7F"/>
          <w:sz w:val="22"/>
          <w:szCs w:val="22"/>
          <w:lang w:val="en-US"/>
        </w:rPr>
        <w:t>of</w:t>
      </w:r>
      <w:r w:rsidR="00BD097F" w:rsidRPr="00AF7C11">
        <w:rPr>
          <w:rFonts w:ascii="Arial" w:hAnsi="Arial" w:cs="Arial"/>
          <w:b/>
          <w:bCs/>
          <w:color w:val="7F7F7F"/>
          <w:sz w:val="22"/>
          <w:szCs w:val="22"/>
          <w:lang w:val="en-US"/>
        </w:rPr>
        <w:t xml:space="preserve"> 1</w:t>
      </w:r>
      <w:r w:rsidR="00335F56" w:rsidRPr="00AF7C11">
        <w:rPr>
          <w:rFonts w:ascii="Arial" w:hAnsi="Arial" w:cs="Arial"/>
          <w:b/>
          <w:bCs/>
          <w:color w:val="7F7F7F"/>
          <w:sz w:val="22"/>
          <w:szCs w:val="22"/>
          <w:lang w:val="en-US"/>
        </w:rPr>
        <w:t>,</w:t>
      </w:r>
      <w:r w:rsidR="00BD097F" w:rsidRPr="00AF7C11">
        <w:rPr>
          <w:rFonts w:ascii="Arial" w:hAnsi="Arial" w:cs="Arial"/>
          <w:b/>
          <w:bCs/>
          <w:color w:val="7F7F7F"/>
          <w:sz w:val="22"/>
          <w:szCs w:val="22"/>
          <w:lang w:val="en-US"/>
        </w:rPr>
        <w:t>1</w:t>
      </w:r>
      <w:r w:rsidRPr="00AF7C11">
        <w:rPr>
          <w:rFonts w:ascii="Arial" w:hAnsi="Arial" w:cs="Arial"/>
          <w:b/>
          <w:bCs/>
          <w:color w:val="7F7F7F"/>
          <w:sz w:val="22"/>
          <w:szCs w:val="22"/>
          <w:lang w:val="en-US"/>
        </w:rPr>
        <w:t>00</w:t>
      </w:r>
      <w:r w:rsidR="00CB0897" w:rsidRPr="00AF7C11">
        <w:rPr>
          <w:rFonts w:ascii="Arial" w:hAnsi="Arial" w:cs="Arial"/>
          <w:b/>
          <w:bCs/>
          <w:color w:val="7F7F7F"/>
          <w:sz w:val="22"/>
          <w:szCs w:val="22"/>
          <w:lang w:val="en-US"/>
        </w:rPr>
        <w:t>-plus</w:t>
      </w:r>
      <w:r w:rsidRPr="00AF7C11">
        <w:rPr>
          <w:rFonts w:ascii="Arial" w:hAnsi="Arial" w:cs="Arial"/>
          <w:b/>
          <w:bCs/>
          <w:color w:val="7F7F7F"/>
          <w:sz w:val="22"/>
          <w:szCs w:val="22"/>
          <w:lang w:val="en-US"/>
        </w:rPr>
        <w:t xml:space="preserve"> users</w:t>
      </w:r>
      <w:r w:rsidR="004636CC" w:rsidRPr="00AF7C11">
        <w:rPr>
          <w:rFonts w:ascii="Arial" w:hAnsi="Arial" w:cs="Arial"/>
          <w:b/>
          <w:bCs/>
          <w:color w:val="7F7F7F"/>
          <w:sz w:val="22"/>
          <w:szCs w:val="22"/>
          <w:lang w:val="en-US"/>
        </w:rPr>
        <w:t xml:space="preserve"> </w:t>
      </w:r>
      <w:r w:rsidR="00BD097F" w:rsidRPr="00AF7C11">
        <w:rPr>
          <w:rFonts w:ascii="Arial" w:hAnsi="Arial" w:cs="Arial"/>
          <w:b/>
          <w:bCs/>
          <w:color w:val="7F7F7F"/>
          <w:sz w:val="22"/>
          <w:szCs w:val="22"/>
          <w:lang w:val="en-US"/>
        </w:rPr>
        <w:t>across 25 sites</w:t>
      </w:r>
    </w:p>
    <w:p w:rsidR="005144DC" w:rsidRPr="00AF7C11" w:rsidRDefault="005144DC" w:rsidP="00BE2323">
      <w:pPr>
        <w:autoSpaceDE w:val="0"/>
        <w:autoSpaceDN w:val="0"/>
        <w:jc w:val="center"/>
        <w:rPr>
          <w:rFonts w:ascii="Arial" w:hAnsi="Arial" w:cs="Arial"/>
          <w:b/>
          <w:bCs/>
          <w:color w:val="7F7F7F"/>
          <w:sz w:val="22"/>
          <w:szCs w:val="22"/>
          <w:lang w:val="en-US"/>
        </w:rPr>
      </w:pPr>
    </w:p>
    <w:p w:rsidR="006143AB" w:rsidRPr="00AF7C11" w:rsidRDefault="001658B9" w:rsidP="006143AB">
      <w:pPr>
        <w:autoSpaceDE w:val="0"/>
        <w:autoSpaceDN w:val="0"/>
        <w:spacing w:line="320" w:lineRule="exact"/>
        <w:rPr>
          <w:rFonts w:ascii="Arial" w:hAnsi="Arial" w:cs="Arial"/>
          <w:color w:val="000000" w:themeColor="text1"/>
          <w:sz w:val="22"/>
          <w:szCs w:val="22"/>
          <w:lang w:val="en-US"/>
        </w:rPr>
      </w:pPr>
      <w:hyperlink r:id="rId9" w:history="1">
        <w:proofErr w:type="spellStart"/>
        <w:r w:rsidR="000F0A76" w:rsidRPr="00AF7C11">
          <w:rPr>
            <w:rStyle w:val="Hyperlink"/>
            <w:rFonts w:ascii="Arial" w:eastAsia="MS Mincho" w:hAnsi="Arial" w:cs="Arial"/>
            <w:sz w:val="22"/>
            <w:szCs w:val="22"/>
            <w:lang w:val="en-US" w:eastAsia="ja-JP"/>
          </w:rPr>
          <w:t>Ontex</w:t>
        </w:r>
        <w:proofErr w:type="spellEnd"/>
      </w:hyperlink>
      <w:r w:rsidR="000F0A76" w:rsidRPr="00AF7C11">
        <w:rPr>
          <w:rFonts w:ascii="Arial" w:eastAsia="MS Mincho" w:hAnsi="Arial" w:cs="Arial"/>
          <w:color w:val="000000"/>
          <w:sz w:val="22"/>
          <w:szCs w:val="22"/>
          <w:lang w:val="en-US" w:eastAsia="ja-JP"/>
        </w:rPr>
        <w:t xml:space="preserve">, </w:t>
      </w:r>
      <w:r w:rsidR="00E675ED" w:rsidRPr="00AF7C11">
        <w:rPr>
          <w:rFonts w:ascii="Arial" w:eastAsia="MS Mincho" w:hAnsi="Arial" w:cs="Arial"/>
          <w:color w:val="000000"/>
          <w:sz w:val="22"/>
          <w:szCs w:val="22"/>
          <w:lang w:val="en-US" w:eastAsia="ja-JP"/>
        </w:rPr>
        <w:t xml:space="preserve">a </w:t>
      </w:r>
      <w:r w:rsidR="000F0A76" w:rsidRPr="00AF7C11">
        <w:rPr>
          <w:rFonts w:ascii="Arial" w:eastAsia="MS Mincho" w:hAnsi="Arial" w:cs="Arial"/>
          <w:color w:val="000000"/>
          <w:sz w:val="22"/>
          <w:szCs w:val="22"/>
          <w:lang w:val="en-US" w:eastAsia="ja-JP"/>
        </w:rPr>
        <w:t xml:space="preserve">market leader </w:t>
      </w:r>
      <w:r w:rsidR="00361CC3" w:rsidRPr="00AF7C11">
        <w:rPr>
          <w:rFonts w:ascii="Arial" w:eastAsia="MS Mincho" w:hAnsi="Arial" w:cs="Arial"/>
          <w:color w:val="000000"/>
          <w:sz w:val="22"/>
          <w:szCs w:val="22"/>
          <w:lang w:val="en-US" w:eastAsia="ja-JP"/>
        </w:rPr>
        <w:t>in hygienic disposable produc</w:t>
      </w:r>
      <w:r w:rsidR="000557B8" w:rsidRPr="00AF7C11">
        <w:rPr>
          <w:rFonts w:ascii="Arial" w:eastAsia="MS Mincho" w:hAnsi="Arial" w:cs="Arial"/>
          <w:color w:val="000000"/>
          <w:sz w:val="22"/>
          <w:szCs w:val="22"/>
          <w:lang w:val="en-US" w:eastAsia="ja-JP"/>
        </w:rPr>
        <w:t>t</w:t>
      </w:r>
      <w:r w:rsidR="00361CC3" w:rsidRPr="00AF7C11">
        <w:rPr>
          <w:rFonts w:ascii="Arial" w:eastAsia="MS Mincho" w:hAnsi="Arial" w:cs="Arial"/>
          <w:color w:val="000000"/>
          <w:sz w:val="22"/>
          <w:szCs w:val="22"/>
          <w:lang w:val="en-US" w:eastAsia="ja-JP"/>
        </w:rPr>
        <w:t>s, cho</w:t>
      </w:r>
      <w:r w:rsidR="006143AB" w:rsidRPr="00AF7C11">
        <w:rPr>
          <w:rFonts w:ascii="Arial" w:eastAsia="MS Mincho" w:hAnsi="Arial" w:cs="Arial"/>
          <w:color w:val="000000"/>
          <w:sz w:val="22"/>
          <w:szCs w:val="22"/>
          <w:lang w:val="en-US" w:eastAsia="ja-JP"/>
        </w:rPr>
        <w:t>se</w:t>
      </w:r>
      <w:r w:rsidR="006E42D4" w:rsidRPr="00AF7C11">
        <w:rPr>
          <w:rFonts w:ascii="Arial" w:eastAsia="MS Mincho" w:hAnsi="Arial" w:cs="Arial"/>
          <w:color w:val="000000"/>
          <w:sz w:val="22"/>
          <w:szCs w:val="22"/>
          <w:lang w:val="en-US" w:eastAsia="ja-JP"/>
        </w:rPr>
        <w:t xml:space="preserve"> </w:t>
      </w:r>
      <w:hyperlink r:id="rId10" w:history="1">
        <w:r w:rsidR="00361CC3" w:rsidRPr="00AF7C11">
          <w:rPr>
            <w:rStyle w:val="Hyperlink"/>
            <w:rFonts w:ascii="Arial" w:hAnsi="Arial" w:cs="Arial"/>
            <w:color w:val="FF6600"/>
            <w:sz w:val="22"/>
            <w:szCs w:val="22"/>
            <w:lang w:val="en-US"/>
          </w:rPr>
          <w:t>Orange Business Services</w:t>
        </w:r>
      </w:hyperlink>
      <w:r w:rsidR="00361CC3" w:rsidRPr="00AF7C11">
        <w:rPr>
          <w:rFonts w:ascii="Arial" w:hAnsi="Arial" w:cs="Arial"/>
          <w:color w:val="FF6600"/>
          <w:sz w:val="22"/>
          <w:szCs w:val="22"/>
          <w:lang w:val="en-US"/>
        </w:rPr>
        <w:t xml:space="preserve"> </w:t>
      </w:r>
      <w:r w:rsidR="002271A0" w:rsidRPr="00AF7C11">
        <w:rPr>
          <w:rFonts w:ascii="Arial" w:hAnsi="Arial" w:cs="Arial"/>
          <w:sz w:val="22"/>
          <w:szCs w:val="22"/>
          <w:lang w:val="en-US"/>
        </w:rPr>
        <w:t xml:space="preserve">for </w:t>
      </w:r>
      <w:hyperlink r:id="rId11" w:history="1">
        <w:r w:rsidR="003D6B44" w:rsidRPr="00AF7C11">
          <w:rPr>
            <w:rStyle w:val="Hyperlink"/>
            <w:rFonts w:ascii="Arial" w:hAnsi="Arial" w:cs="Arial"/>
            <w:color w:val="FF6600"/>
            <w:sz w:val="22"/>
            <w:szCs w:val="22"/>
            <w:shd w:val="clear" w:color="auto" w:fill="FFFFFF"/>
            <w:lang w:val="en-US"/>
          </w:rPr>
          <w:t>global enterprise unified communications</w:t>
        </w:r>
      </w:hyperlink>
      <w:r w:rsidR="003D6B44" w:rsidRPr="00AF7C11">
        <w:rPr>
          <w:rFonts w:ascii="Arial" w:hAnsi="Arial" w:cs="Arial"/>
          <w:color w:val="FF6600"/>
          <w:sz w:val="22"/>
          <w:szCs w:val="22"/>
          <w:shd w:val="clear" w:color="auto" w:fill="FFFFFF"/>
          <w:lang w:val="en-US"/>
        </w:rPr>
        <w:t xml:space="preserve"> </w:t>
      </w:r>
      <w:r w:rsidR="003D6B44" w:rsidRPr="00AF7C11">
        <w:rPr>
          <w:rFonts w:ascii="Arial" w:hAnsi="Arial" w:cs="Arial"/>
          <w:color w:val="000000" w:themeColor="text1"/>
          <w:sz w:val="22"/>
          <w:szCs w:val="22"/>
          <w:shd w:val="clear" w:color="auto" w:fill="FFFFFF"/>
          <w:lang w:val="en-US"/>
        </w:rPr>
        <w:t>(UC) and voice services based on</w:t>
      </w:r>
      <w:r w:rsidR="003D6B44" w:rsidRPr="00AF7C11">
        <w:rPr>
          <w:rStyle w:val="apple-converted-space"/>
          <w:rFonts w:ascii="Arial" w:hAnsi="Arial" w:cs="Arial"/>
          <w:color w:val="000000" w:themeColor="text1"/>
          <w:sz w:val="22"/>
          <w:szCs w:val="22"/>
          <w:shd w:val="clear" w:color="auto" w:fill="FFFFFF"/>
          <w:lang w:val="en-US"/>
        </w:rPr>
        <w:t> </w:t>
      </w:r>
      <w:hyperlink r:id="rId12" w:history="1">
        <w:r w:rsidR="003D6B44" w:rsidRPr="00AF7C11">
          <w:rPr>
            <w:rStyle w:val="Hyperlink"/>
            <w:rFonts w:ascii="Arial" w:hAnsi="Arial" w:cs="Arial"/>
            <w:color w:val="FF7900"/>
            <w:sz w:val="22"/>
            <w:szCs w:val="22"/>
            <w:bdr w:val="none" w:sz="0" w:space="0" w:color="auto" w:frame="1"/>
            <w:shd w:val="clear" w:color="auto" w:fill="FFFFFF"/>
            <w:lang w:val="en-US"/>
          </w:rPr>
          <w:t>Microsoft</w:t>
        </w:r>
        <w:r w:rsidR="003D6B44" w:rsidRPr="00AF7C11">
          <w:rPr>
            <w:rStyle w:val="Hyperlink"/>
            <w:rFonts w:ascii="Arial" w:hAnsi="Arial" w:cs="Arial"/>
            <w:color w:val="FF7900"/>
            <w:sz w:val="22"/>
            <w:szCs w:val="22"/>
            <w:bdr w:val="none" w:sz="0" w:space="0" w:color="auto" w:frame="1"/>
            <w:shd w:val="clear" w:color="auto" w:fill="FFFFFF"/>
            <w:vertAlign w:val="superscript"/>
            <w:lang w:val="en-US"/>
          </w:rPr>
          <w:t>®</w:t>
        </w:r>
        <w:r w:rsidR="003D6B44" w:rsidRPr="00AF7C11">
          <w:rPr>
            <w:rStyle w:val="Hyperlink"/>
            <w:rFonts w:ascii="Arial" w:hAnsi="Arial" w:cs="Arial"/>
            <w:color w:val="FF7900"/>
            <w:sz w:val="22"/>
            <w:szCs w:val="22"/>
            <w:bdr w:val="none" w:sz="0" w:space="0" w:color="auto" w:frame="1"/>
            <w:shd w:val="clear" w:color="auto" w:fill="FFFFFF"/>
            <w:lang w:val="en-US"/>
          </w:rPr>
          <w:t xml:space="preserve"> Lync</w:t>
        </w:r>
        <w:r w:rsidR="003D6B44" w:rsidRPr="00AF7C11">
          <w:rPr>
            <w:rStyle w:val="Hyperlink"/>
            <w:rFonts w:ascii="Arial" w:hAnsi="Arial" w:cs="Arial"/>
            <w:color w:val="FF7900"/>
            <w:sz w:val="22"/>
            <w:szCs w:val="22"/>
            <w:bdr w:val="none" w:sz="0" w:space="0" w:color="auto" w:frame="1"/>
            <w:shd w:val="clear" w:color="auto" w:fill="FFFFFF"/>
            <w:vertAlign w:val="superscript"/>
            <w:lang w:val="en-US"/>
          </w:rPr>
          <w:t>®</w:t>
        </w:r>
        <w:r w:rsidR="003D6B44" w:rsidRPr="00AF7C11">
          <w:rPr>
            <w:rStyle w:val="Hyperlink"/>
            <w:rFonts w:ascii="Arial" w:hAnsi="Arial" w:cs="Arial"/>
            <w:color w:val="FF7900"/>
            <w:sz w:val="22"/>
            <w:szCs w:val="22"/>
            <w:bdr w:val="none" w:sz="0" w:space="0" w:color="auto" w:frame="1"/>
            <w:shd w:val="clear" w:color="auto" w:fill="FFFFFF"/>
            <w:lang w:val="en-US"/>
          </w:rPr>
          <w:t xml:space="preserve"> 2013</w:t>
        </w:r>
      </w:hyperlink>
      <w:r w:rsidR="002271A0" w:rsidRPr="00AF7C11">
        <w:rPr>
          <w:rFonts w:ascii="Arial" w:eastAsia="MS Mincho" w:hAnsi="Arial" w:cs="Arial"/>
          <w:color w:val="000000"/>
          <w:sz w:val="22"/>
          <w:szCs w:val="22"/>
          <w:lang w:val="en-US" w:eastAsia="ja-JP"/>
        </w:rPr>
        <w:t xml:space="preserve"> </w:t>
      </w:r>
      <w:r w:rsidR="009415FF" w:rsidRPr="00AF7C11">
        <w:rPr>
          <w:rFonts w:ascii="Arial" w:hAnsi="Arial" w:cs="Arial"/>
          <w:sz w:val="22"/>
          <w:szCs w:val="22"/>
          <w:lang w:val="en-US"/>
        </w:rPr>
        <w:t>to increase its group</w:t>
      </w:r>
      <w:r w:rsidR="00666A89" w:rsidRPr="00AF7C11">
        <w:rPr>
          <w:rFonts w:ascii="Arial" w:hAnsi="Arial" w:cs="Arial"/>
          <w:sz w:val="22"/>
          <w:szCs w:val="22"/>
          <w:lang w:val="en-US"/>
        </w:rPr>
        <w:t xml:space="preserve"> integration and collaboration</w:t>
      </w:r>
      <w:r w:rsidR="00AF7C11">
        <w:rPr>
          <w:rFonts w:ascii="Arial" w:hAnsi="Arial" w:cs="Arial"/>
          <w:sz w:val="22"/>
          <w:szCs w:val="22"/>
          <w:lang w:val="en-US"/>
        </w:rPr>
        <w:t>. The solution will e</w:t>
      </w:r>
      <w:r w:rsidR="00CB0897" w:rsidRPr="00AF7C11">
        <w:rPr>
          <w:rFonts w:ascii="Arial" w:hAnsi="Arial" w:cs="Arial"/>
          <w:sz w:val="22"/>
          <w:szCs w:val="22"/>
          <w:lang w:val="en-US"/>
        </w:rPr>
        <w:t xml:space="preserve">nhance the productivity of more </w:t>
      </w:r>
      <w:r w:rsidR="00CB0897" w:rsidRPr="00AF7C11">
        <w:rPr>
          <w:rFonts w:ascii="Arial" w:hAnsi="Arial" w:cs="Arial"/>
          <w:color w:val="000000" w:themeColor="text1"/>
          <w:sz w:val="22"/>
          <w:szCs w:val="22"/>
          <w:lang w:val="en-US"/>
        </w:rPr>
        <w:t>than 1,100 users worldwide across 25 sites</w:t>
      </w:r>
      <w:r w:rsidR="00AF7C11" w:rsidRPr="00AF7C11">
        <w:rPr>
          <w:rFonts w:ascii="Arial" w:hAnsi="Arial" w:cs="Arial"/>
          <w:color w:val="000000" w:themeColor="text1"/>
          <w:sz w:val="22"/>
          <w:szCs w:val="22"/>
          <w:lang w:val="en-US"/>
        </w:rPr>
        <w:t xml:space="preserve"> in 10 countries, including</w:t>
      </w:r>
      <w:r w:rsidR="00AF7C11">
        <w:rPr>
          <w:rFonts w:ascii="Arial" w:hAnsi="Arial" w:cs="Arial"/>
          <w:color w:val="000000" w:themeColor="text1"/>
          <w:sz w:val="22"/>
          <w:szCs w:val="22"/>
          <w:lang w:val="en-US"/>
        </w:rPr>
        <w:t>:</w:t>
      </w:r>
      <w:r w:rsidR="00AF7C11" w:rsidRPr="00AF7C11">
        <w:rPr>
          <w:rFonts w:ascii="Arial" w:hAnsi="Arial" w:cs="Arial"/>
          <w:color w:val="000000" w:themeColor="text1"/>
          <w:sz w:val="22"/>
          <w:szCs w:val="22"/>
          <w:lang w:val="en-US"/>
        </w:rPr>
        <w:t xml:space="preserve"> Belgium, Czech Republic, France, Germany, Italy, Spain, Turkey, U.K., Australia and Russia</w:t>
      </w:r>
      <w:r w:rsidR="00666A89" w:rsidRPr="00AF7C11">
        <w:rPr>
          <w:rFonts w:ascii="Arial" w:hAnsi="Arial" w:cs="Arial"/>
          <w:color w:val="000000" w:themeColor="text1"/>
          <w:sz w:val="22"/>
          <w:szCs w:val="22"/>
          <w:lang w:val="en-US"/>
        </w:rPr>
        <w:t>.</w:t>
      </w:r>
      <w:r w:rsidR="009B2418" w:rsidRPr="00AF7C11">
        <w:rPr>
          <w:rFonts w:ascii="Arial" w:hAnsi="Arial" w:cs="Arial"/>
          <w:color w:val="000000" w:themeColor="text1"/>
          <w:sz w:val="22"/>
          <w:szCs w:val="22"/>
          <w:lang w:val="en-US"/>
        </w:rPr>
        <w:t xml:space="preserve"> </w:t>
      </w:r>
    </w:p>
    <w:p w:rsidR="006143AB" w:rsidRPr="00AF7C11" w:rsidRDefault="006143AB" w:rsidP="006143AB">
      <w:pPr>
        <w:autoSpaceDE w:val="0"/>
        <w:autoSpaceDN w:val="0"/>
        <w:rPr>
          <w:rFonts w:ascii="Arial" w:hAnsi="Arial" w:cs="Arial"/>
          <w:sz w:val="22"/>
          <w:szCs w:val="22"/>
          <w:lang w:val="en-US"/>
        </w:rPr>
      </w:pPr>
    </w:p>
    <w:p w:rsidR="00AF7C11" w:rsidRPr="00AF7C11" w:rsidRDefault="00F41CEB" w:rsidP="00AF7C11">
      <w:pPr>
        <w:spacing w:line="320" w:lineRule="exact"/>
        <w:rPr>
          <w:rFonts w:ascii="Arial" w:hAnsi="Arial" w:cs="Arial"/>
          <w:color w:val="000000" w:themeColor="text1"/>
          <w:sz w:val="22"/>
          <w:szCs w:val="22"/>
          <w:lang w:val="en-US"/>
        </w:rPr>
      </w:pPr>
      <w:r w:rsidRPr="00AF7C11">
        <w:rPr>
          <w:rFonts w:ascii="Arial" w:hAnsi="Arial" w:cs="Arial"/>
          <w:color w:val="000000" w:themeColor="text1"/>
          <w:sz w:val="22"/>
          <w:szCs w:val="22"/>
          <w:lang w:val="en-US"/>
        </w:rPr>
        <w:t>Since t</w:t>
      </w:r>
      <w:r w:rsidR="00E76AF0" w:rsidRPr="00AF7C11">
        <w:rPr>
          <w:rFonts w:ascii="Arial" w:hAnsi="Arial" w:cs="Arial"/>
          <w:color w:val="000000" w:themeColor="text1"/>
          <w:sz w:val="22"/>
          <w:szCs w:val="22"/>
          <w:lang w:val="en-US"/>
        </w:rPr>
        <w:t xml:space="preserve">he </w:t>
      </w:r>
      <w:r w:rsidR="00153BF5" w:rsidRPr="00AF7C11">
        <w:rPr>
          <w:rFonts w:ascii="Arial" w:hAnsi="Arial" w:cs="Arial"/>
          <w:color w:val="000000" w:themeColor="text1"/>
          <w:sz w:val="22"/>
          <w:szCs w:val="22"/>
          <w:lang w:val="en-US"/>
        </w:rPr>
        <w:t xml:space="preserve">acquisition </w:t>
      </w:r>
      <w:r w:rsidR="000F3496">
        <w:rPr>
          <w:rFonts w:ascii="Arial" w:hAnsi="Arial" w:cs="Arial"/>
          <w:color w:val="000000" w:themeColor="text1"/>
          <w:sz w:val="22"/>
          <w:szCs w:val="22"/>
          <w:lang w:val="en-US"/>
        </w:rPr>
        <w:t>of</w:t>
      </w:r>
      <w:r w:rsidR="006143AB" w:rsidRPr="00AF7C11">
        <w:rPr>
          <w:rFonts w:ascii="Arial" w:hAnsi="Arial" w:cs="Arial"/>
          <w:color w:val="000000" w:themeColor="text1"/>
          <w:sz w:val="22"/>
          <w:szCs w:val="22"/>
          <w:lang w:val="en-US"/>
        </w:rPr>
        <w:t xml:space="preserve"> </w:t>
      </w:r>
      <w:proofErr w:type="spellStart"/>
      <w:r w:rsidR="000F3496" w:rsidRPr="000F3496">
        <w:rPr>
          <w:rFonts w:ascii="Arial" w:hAnsi="Arial" w:cs="Arial"/>
          <w:sz w:val="22"/>
          <w:szCs w:val="22"/>
          <w:lang w:val="en-GB"/>
        </w:rPr>
        <w:t>Artsana</w:t>
      </w:r>
      <w:proofErr w:type="spellEnd"/>
      <w:r w:rsidR="000F3496" w:rsidRPr="000F3496">
        <w:rPr>
          <w:rFonts w:ascii="Arial" w:hAnsi="Arial" w:cs="Arial"/>
          <w:sz w:val="22"/>
          <w:szCs w:val="22"/>
          <w:lang w:val="en-GB"/>
        </w:rPr>
        <w:t xml:space="preserve"> </w:t>
      </w:r>
      <w:proofErr w:type="spellStart"/>
      <w:r w:rsidR="000F3496" w:rsidRPr="000F3496">
        <w:rPr>
          <w:rFonts w:ascii="Arial" w:hAnsi="Arial" w:cs="Arial"/>
          <w:sz w:val="22"/>
          <w:szCs w:val="22"/>
          <w:lang w:val="en-GB"/>
        </w:rPr>
        <w:t>Süd</w:t>
      </w:r>
      <w:proofErr w:type="spellEnd"/>
      <w:r w:rsidR="000F3496" w:rsidRPr="000F3496">
        <w:rPr>
          <w:rFonts w:ascii="Arial" w:hAnsi="Arial" w:cs="Arial"/>
          <w:sz w:val="22"/>
          <w:szCs w:val="22"/>
          <w:lang w:val="en-GB"/>
        </w:rPr>
        <w:t xml:space="preserve"> </w:t>
      </w:r>
      <w:proofErr w:type="spellStart"/>
      <w:r w:rsidR="000F3496" w:rsidRPr="000F3496">
        <w:rPr>
          <w:rFonts w:ascii="Arial" w:hAnsi="Arial" w:cs="Arial"/>
          <w:sz w:val="22"/>
          <w:szCs w:val="22"/>
          <w:lang w:val="en-GB"/>
        </w:rPr>
        <w:t>SpA</w:t>
      </w:r>
      <w:proofErr w:type="spellEnd"/>
      <w:r w:rsidR="000F3496" w:rsidRPr="000F3496">
        <w:rPr>
          <w:rFonts w:ascii="Arial" w:hAnsi="Arial" w:cs="Arial"/>
          <w:sz w:val="22"/>
          <w:szCs w:val="22"/>
          <w:lang w:val="en-GB"/>
        </w:rPr>
        <w:t xml:space="preserve">, an </w:t>
      </w:r>
      <w:proofErr w:type="spellStart"/>
      <w:r w:rsidR="000F3496" w:rsidRPr="000F3496">
        <w:rPr>
          <w:rFonts w:ascii="Arial" w:hAnsi="Arial" w:cs="Arial"/>
          <w:sz w:val="22"/>
          <w:szCs w:val="22"/>
          <w:lang w:val="en-GB"/>
        </w:rPr>
        <w:t>Artsana</w:t>
      </w:r>
      <w:proofErr w:type="spellEnd"/>
      <w:r w:rsidR="000F3496" w:rsidRPr="000F3496">
        <w:rPr>
          <w:rFonts w:ascii="Arial" w:hAnsi="Arial" w:cs="Arial"/>
          <w:sz w:val="22"/>
          <w:szCs w:val="22"/>
          <w:lang w:val="en-GB"/>
        </w:rPr>
        <w:t xml:space="preserve"> division </w:t>
      </w:r>
      <w:r w:rsidR="006143AB" w:rsidRPr="000F3496">
        <w:rPr>
          <w:rFonts w:ascii="Arial" w:hAnsi="Arial" w:cs="Arial"/>
          <w:color w:val="000000" w:themeColor="text1"/>
          <w:sz w:val="22"/>
          <w:szCs w:val="22"/>
          <w:lang w:val="en-US"/>
        </w:rPr>
        <w:t>in</w:t>
      </w:r>
      <w:r w:rsidR="006143AB" w:rsidRPr="00AF7C11">
        <w:rPr>
          <w:rFonts w:ascii="Arial" w:hAnsi="Arial" w:cs="Arial"/>
          <w:color w:val="000000" w:themeColor="text1"/>
          <w:sz w:val="22"/>
          <w:szCs w:val="22"/>
          <w:lang w:val="en-US"/>
        </w:rPr>
        <w:t xml:space="preserve"> Italy </w:t>
      </w:r>
      <w:r w:rsidR="00153BF5" w:rsidRPr="00AF7C11">
        <w:rPr>
          <w:rFonts w:ascii="Arial" w:hAnsi="Arial" w:cs="Arial"/>
          <w:color w:val="000000" w:themeColor="text1"/>
          <w:sz w:val="22"/>
          <w:szCs w:val="22"/>
          <w:lang w:val="en-US"/>
        </w:rPr>
        <w:t xml:space="preserve">and </w:t>
      </w:r>
      <w:r w:rsidR="006143AB" w:rsidRPr="00AF7C11">
        <w:rPr>
          <w:rFonts w:ascii="Arial" w:hAnsi="Arial" w:cs="Arial"/>
          <w:color w:val="000000" w:themeColor="text1"/>
          <w:sz w:val="22"/>
          <w:szCs w:val="22"/>
          <w:lang w:val="en-US"/>
        </w:rPr>
        <w:t xml:space="preserve">the </w:t>
      </w:r>
      <w:r w:rsidR="00153BF5" w:rsidRPr="00AF7C11">
        <w:rPr>
          <w:rFonts w:ascii="Arial" w:hAnsi="Arial" w:cs="Arial"/>
          <w:color w:val="000000" w:themeColor="text1"/>
          <w:sz w:val="22"/>
          <w:szCs w:val="22"/>
          <w:lang w:val="en-US"/>
        </w:rPr>
        <w:t>relocation</w:t>
      </w:r>
      <w:r w:rsidR="006143AB" w:rsidRPr="00AF7C11">
        <w:rPr>
          <w:rFonts w:ascii="Arial" w:hAnsi="Arial" w:cs="Arial"/>
          <w:color w:val="000000" w:themeColor="text1"/>
          <w:sz w:val="22"/>
          <w:szCs w:val="22"/>
          <w:lang w:val="en-US"/>
        </w:rPr>
        <w:t xml:space="preserve"> of its headquarters within Belgium</w:t>
      </w:r>
      <w:r w:rsidRPr="00AF7C11">
        <w:rPr>
          <w:rFonts w:ascii="Arial" w:hAnsi="Arial" w:cs="Arial"/>
          <w:color w:val="000000" w:themeColor="text1"/>
          <w:sz w:val="22"/>
          <w:szCs w:val="22"/>
          <w:lang w:val="en-US"/>
        </w:rPr>
        <w:t xml:space="preserve">, </w:t>
      </w:r>
      <w:proofErr w:type="spellStart"/>
      <w:r w:rsidRPr="00AF7C11">
        <w:rPr>
          <w:rFonts w:ascii="Arial" w:hAnsi="Arial" w:cs="Arial"/>
          <w:color w:val="000000" w:themeColor="text1"/>
          <w:sz w:val="22"/>
          <w:szCs w:val="22"/>
          <w:lang w:val="en-US"/>
        </w:rPr>
        <w:t>Ontex</w:t>
      </w:r>
      <w:proofErr w:type="spellEnd"/>
      <w:r w:rsidRPr="00AF7C11">
        <w:rPr>
          <w:rFonts w:ascii="Arial" w:hAnsi="Arial" w:cs="Arial"/>
          <w:color w:val="000000" w:themeColor="text1"/>
          <w:sz w:val="22"/>
          <w:szCs w:val="22"/>
          <w:lang w:val="en-US"/>
        </w:rPr>
        <w:t xml:space="preserve"> </w:t>
      </w:r>
      <w:r w:rsidR="00AF7C11">
        <w:rPr>
          <w:rFonts w:ascii="Arial" w:hAnsi="Arial" w:cs="Arial"/>
          <w:color w:val="000000" w:themeColor="text1"/>
          <w:sz w:val="22"/>
          <w:szCs w:val="22"/>
          <w:lang w:val="en-US"/>
        </w:rPr>
        <w:t xml:space="preserve">has been </w:t>
      </w:r>
      <w:r w:rsidR="00A723D6" w:rsidRPr="00AF7C11">
        <w:rPr>
          <w:rFonts w:ascii="Arial" w:hAnsi="Arial" w:cs="Arial"/>
          <w:color w:val="000000" w:themeColor="text1"/>
          <w:sz w:val="22"/>
          <w:szCs w:val="22"/>
          <w:lang w:val="en-US"/>
        </w:rPr>
        <w:t>upgrading its workplaces</w:t>
      </w:r>
      <w:r w:rsidR="000F3496">
        <w:rPr>
          <w:rFonts w:ascii="Arial" w:hAnsi="Arial" w:cs="Arial"/>
          <w:color w:val="000000" w:themeColor="text1"/>
          <w:sz w:val="22"/>
          <w:szCs w:val="22"/>
          <w:lang w:val="en-US"/>
        </w:rPr>
        <w:t xml:space="preserve"> for more than 50</w:t>
      </w:r>
      <w:r w:rsidR="00633E34" w:rsidRPr="00AF7C11">
        <w:rPr>
          <w:rFonts w:ascii="Arial" w:hAnsi="Arial" w:cs="Arial"/>
          <w:color w:val="000000" w:themeColor="text1"/>
          <w:sz w:val="22"/>
          <w:szCs w:val="22"/>
          <w:lang w:val="en-US"/>
        </w:rPr>
        <w:t>00 employees worldwide</w:t>
      </w:r>
      <w:r w:rsidR="00460ACF" w:rsidRPr="00AF7C11">
        <w:rPr>
          <w:rFonts w:ascii="Arial" w:hAnsi="Arial" w:cs="Arial"/>
          <w:color w:val="000000" w:themeColor="text1"/>
          <w:sz w:val="22"/>
          <w:szCs w:val="22"/>
          <w:lang w:val="en-US"/>
        </w:rPr>
        <w:t xml:space="preserve">. In addition, employees </w:t>
      </w:r>
      <w:r w:rsidR="00745B1E" w:rsidRPr="00AF7C11">
        <w:rPr>
          <w:rFonts w:ascii="Arial" w:hAnsi="Arial" w:cs="Arial"/>
          <w:color w:val="000000" w:themeColor="text1"/>
          <w:sz w:val="22"/>
          <w:szCs w:val="22"/>
          <w:lang w:val="en-US"/>
        </w:rPr>
        <w:t xml:space="preserve">have the possibility to work from home </w:t>
      </w:r>
      <w:r w:rsidR="00531B84" w:rsidRPr="00AF7C11">
        <w:rPr>
          <w:rFonts w:ascii="Arial" w:hAnsi="Arial" w:cs="Arial"/>
          <w:color w:val="000000" w:themeColor="text1"/>
          <w:sz w:val="22"/>
          <w:szCs w:val="22"/>
          <w:lang w:val="en-US"/>
        </w:rPr>
        <w:t>an</w:t>
      </w:r>
      <w:r w:rsidR="008E212C" w:rsidRPr="00AF7C11">
        <w:rPr>
          <w:rFonts w:ascii="Arial" w:hAnsi="Arial" w:cs="Arial"/>
          <w:color w:val="000000" w:themeColor="text1"/>
          <w:sz w:val="22"/>
          <w:szCs w:val="22"/>
          <w:lang w:val="en-US"/>
        </w:rPr>
        <w:t>d flexible hours are permitted. T</w:t>
      </w:r>
      <w:r w:rsidR="00AE4E39" w:rsidRPr="00AF7C11">
        <w:rPr>
          <w:rFonts w:ascii="Arial" w:hAnsi="Arial" w:cs="Arial"/>
          <w:color w:val="000000" w:themeColor="text1"/>
          <w:sz w:val="22"/>
          <w:szCs w:val="22"/>
          <w:lang w:val="en-US"/>
        </w:rPr>
        <w:t>h</w:t>
      </w:r>
      <w:r w:rsidR="0067755E" w:rsidRPr="00AF7C11">
        <w:rPr>
          <w:rFonts w:ascii="Arial" w:hAnsi="Arial" w:cs="Arial"/>
          <w:color w:val="000000" w:themeColor="text1"/>
          <w:sz w:val="22"/>
          <w:szCs w:val="22"/>
          <w:lang w:val="en-US"/>
        </w:rPr>
        <w:t>is</w:t>
      </w:r>
      <w:r w:rsidR="00AE4E39" w:rsidRPr="00AF7C11">
        <w:rPr>
          <w:rFonts w:ascii="Arial" w:hAnsi="Arial" w:cs="Arial"/>
          <w:color w:val="000000" w:themeColor="text1"/>
          <w:sz w:val="22"/>
          <w:szCs w:val="22"/>
          <w:lang w:val="en-US"/>
        </w:rPr>
        <w:t xml:space="preserve"> transition </w:t>
      </w:r>
      <w:r w:rsidR="0067755E" w:rsidRPr="00AF7C11">
        <w:rPr>
          <w:rFonts w:ascii="Arial" w:hAnsi="Arial" w:cs="Arial"/>
          <w:color w:val="000000" w:themeColor="text1"/>
          <w:sz w:val="22"/>
          <w:szCs w:val="22"/>
          <w:lang w:val="en-US"/>
        </w:rPr>
        <w:t xml:space="preserve">demands </w:t>
      </w:r>
      <w:r w:rsidR="00036E84" w:rsidRPr="00AF7C11">
        <w:rPr>
          <w:rFonts w:ascii="Arial" w:hAnsi="Arial" w:cs="Arial"/>
          <w:color w:val="000000" w:themeColor="text1"/>
          <w:sz w:val="22"/>
          <w:szCs w:val="22"/>
          <w:lang w:val="en-US"/>
        </w:rPr>
        <w:t>robust</w:t>
      </w:r>
      <w:r w:rsidR="0067755E" w:rsidRPr="00AF7C11">
        <w:rPr>
          <w:rFonts w:ascii="Arial" w:hAnsi="Arial" w:cs="Arial"/>
          <w:color w:val="000000" w:themeColor="text1"/>
          <w:sz w:val="22"/>
          <w:szCs w:val="22"/>
          <w:lang w:val="en-US"/>
        </w:rPr>
        <w:t xml:space="preserve"> unified communications </w:t>
      </w:r>
      <w:r w:rsidR="00202718" w:rsidRPr="00AF7C11">
        <w:rPr>
          <w:rFonts w:ascii="Arial" w:hAnsi="Arial" w:cs="Arial"/>
          <w:color w:val="000000" w:themeColor="text1"/>
          <w:sz w:val="22"/>
          <w:szCs w:val="22"/>
          <w:lang w:val="en-US"/>
        </w:rPr>
        <w:t>and voice services</w:t>
      </w:r>
      <w:r w:rsidR="00AF7C11" w:rsidRPr="00AF7C11">
        <w:rPr>
          <w:rFonts w:ascii="Arial" w:hAnsi="Arial" w:cs="Arial"/>
          <w:color w:val="000000" w:themeColor="text1"/>
          <w:sz w:val="22"/>
          <w:szCs w:val="22"/>
          <w:lang w:val="en-US"/>
        </w:rPr>
        <w:t xml:space="preserve"> on every level within the </w:t>
      </w:r>
      <w:proofErr w:type="spellStart"/>
      <w:r w:rsidR="00AF7C11" w:rsidRPr="00AF7C11">
        <w:rPr>
          <w:rFonts w:ascii="Arial" w:hAnsi="Arial" w:cs="Arial"/>
          <w:color w:val="000000" w:themeColor="text1"/>
          <w:sz w:val="22"/>
          <w:szCs w:val="22"/>
          <w:lang w:val="en-US"/>
        </w:rPr>
        <w:t>Ontex</w:t>
      </w:r>
      <w:proofErr w:type="spellEnd"/>
      <w:r w:rsidR="00AF7C11" w:rsidRPr="00AF7C11">
        <w:rPr>
          <w:rFonts w:ascii="Arial" w:hAnsi="Arial" w:cs="Arial"/>
          <w:color w:val="000000" w:themeColor="text1"/>
          <w:sz w:val="22"/>
          <w:szCs w:val="22"/>
          <w:lang w:val="en-US"/>
        </w:rPr>
        <w:t xml:space="preserve"> organization.</w:t>
      </w:r>
    </w:p>
    <w:p w:rsidR="003D6B44" w:rsidRDefault="003D6B44" w:rsidP="00AF7C11">
      <w:pPr>
        <w:autoSpaceDE w:val="0"/>
        <w:autoSpaceDN w:val="0"/>
        <w:rPr>
          <w:rFonts w:ascii="Arial" w:hAnsi="Arial" w:cs="Arial"/>
          <w:color w:val="000000" w:themeColor="text1"/>
          <w:sz w:val="22"/>
          <w:szCs w:val="22"/>
          <w:lang w:val="en-US"/>
        </w:rPr>
      </w:pPr>
    </w:p>
    <w:p w:rsidR="005F000B" w:rsidRPr="005B2975" w:rsidRDefault="005F000B" w:rsidP="00AF7C11">
      <w:pPr>
        <w:autoSpaceDE w:val="0"/>
        <w:autoSpaceDN w:val="0"/>
        <w:rPr>
          <w:rFonts w:ascii="Arial" w:hAnsi="Arial" w:cs="Arial"/>
          <w:b/>
          <w:color w:val="000000" w:themeColor="text1"/>
          <w:sz w:val="22"/>
          <w:szCs w:val="22"/>
          <w:lang w:val="en-US"/>
        </w:rPr>
      </w:pPr>
      <w:r w:rsidRPr="005B2975">
        <w:rPr>
          <w:rFonts w:ascii="Arial" w:hAnsi="Arial" w:cs="Arial"/>
          <w:b/>
          <w:color w:val="000000" w:themeColor="text1"/>
          <w:sz w:val="22"/>
          <w:szCs w:val="22"/>
          <w:lang w:val="en-US"/>
        </w:rPr>
        <w:t xml:space="preserve">new way of working – a collaborative workspace </w:t>
      </w:r>
    </w:p>
    <w:p w:rsidR="005F000B" w:rsidRDefault="005F000B" w:rsidP="006143AB">
      <w:pPr>
        <w:autoSpaceDE w:val="0"/>
        <w:autoSpaceDN w:val="0"/>
        <w:spacing w:line="320" w:lineRule="exact"/>
        <w:rPr>
          <w:rFonts w:ascii="Arial" w:hAnsi="Arial" w:cs="Arial"/>
          <w:color w:val="000000" w:themeColor="text1"/>
          <w:sz w:val="22"/>
          <w:szCs w:val="22"/>
          <w:lang w:val="en-US"/>
        </w:rPr>
      </w:pPr>
    </w:p>
    <w:p w:rsidR="006F75B3" w:rsidRPr="00AF7C11" w:rsidRDefault="003D6B44" w:rsidP="006143AB">
      <w:pPr>
        <w:autoSpaceDE w:val="0"/>
        <w:autoSpaceDN w:val="0"/>
        <w:spacing w:line="320" w:lineRule="exact"/>
        <w:rPr>
          <w:rFonts w:ascii="Arial" w:hAnsi="Arial" w:cs="Arial"/>
          <w:sz w:val="22"/>
          <w:szCs w:val="22"/>
          <w:lang w:val="en-US"/>
        </w:rPr>
      </w:pPr>
      <w:r w:rsidRPr="00AF7C11">
        <w:rPr>
          <w:rFonts w:ascii="Arial" w:hAnsi="Arial" w:cs="Arial"/>
          <w:color w:val="000000" w:themeColor="text1"/>
          <w:sz w:val="22"/>
          <w:szCs w:val="22"/>
          <w:lang w:val="en-US"/>
        </w:rPr>
        <w:t xml:space="preserve">To meet these demands, </w:t>
      </w:r>
      <w:proofErr w:type="spellStart"/>
      <w:r w:rsidR="00D259C3" w:rsidRPr="00AF7C11">
        <w:rPr>
          <w:rFonts w:ascii="Arial" w:hAnsi="Arial" w:cs="Arial"/>
          <w:color w:val="000000" w:themeColor="text1"/>
          <w:sz w:val="22"/>
          <w:szCs w:val="22"/>
          <w:lang w:val="en-US"/>
        </w:rPr>
        <w:t>Ontex</w:t>
      </w:r>
      <w:proofErr w:type="spellEnd"/>
      <w:r w:rsidR="00D259C3" w:rsidRPr="00AF7C11">
        <w:rPr>
          <w:rFonts w:ascii="Arial" w:hAnsi="Arial" w:cs="Arial"/>
          <w:color w:val="000000" w:themeColor="text1"/>
          <w:sz w:val="22"/>
          <w:szCs w:val="22"/>
          <w:lang w:val="en-US"/>
        </w:rPr>
        <w:t xml:space="preserve"> selected </w:t>
      </w:r>
      <w:r w:rsidRPr="00AF7C11">
        <w:rPr>
          <w:rFonts w:ascii="Arial" w:hAnsi="Arial" w:cs="Arial"/>
          <w:color w:val="000000" w:themeColor="text1"/>
          <w:sz w:val="22"/>
          <w:szCs w:val="22"/>
          <w:shd w:val="clear" w:color="auto" w:fill="FFFFFF"/>
          <w:lang w:val="en-US"/>
        </w:rPr>
        <w:t>Business Together Microsoft Managed UC from Orange Business Services</w:t>
      </w:r>
      <w:r w:rsidR="00CB0897" w:rsidRPr="00AF7C11">
        <w:rPr>
          <w:rFonts w:ascii="Arial" w:hAnsi="Arial" w:cs="Arial"/>
          <w:color w:val="000000" w:themeColor="text1"/>
          <w:sz w:val="22"/>
          <w:szCs w:val="22"/>
          <w:lang w:val="en-US"/>
        </w:rPr>
        <w:t xml:space="preserve">, </w:t>
      </w:r>
      <w:r w:rsidR="009B2418" w:rsidRPr="00AF7C11">
        <w:rPr>
          <w:rFonts w:ascii="Arial" w:hAnsi="Arial" w:cs="Arial"/>
          <w:color w:val="000000" w:themeColor="text1"/>
          <w:sz w:val="22"/>
          <w:szCs w:val="22"/>
          <w:lang w:val="en-US"/>
        </w:rPr>
        <w:t xml:space="preserve">based </w:t>
      </w:r>
      <w:r w:rsidR="009B2418" w:rsidRPr="00AF7C11">
        <w:rPr>
          <w:rFonts w:ascii="Arial" w:hAnsi="Arial" w:cs="Arial"/>
          <w:sz w:val="22"/>
          <w:szCs w:val="22"/>
          <w:lang w:val="en-US"/>
        </w:rPr>
        <w:t xml:space="preserve">in the Orange </w:t>
      </w:r>
      <w:r w:rsidR="00CB0897" w:rsidRPr="00AF7C11">
        <w:rPr>
          <w:rFonts w:ascii="Arial" w:hAnsi="Arial" w:cs="Arial"/>
          <w:sz w:val="22"/>
          <w:szCs w:val="22"/>
          <w:lang w:val="en-US"/>
        </w:rPr>
        <w:t>datacenter</w:t>
      </w:r>
      <w:r w:rsidRPr="00AF7C11">
        <w:rPr>
          <w:rFonts w:ascii="Arial" w:hAnsi="Arial" w:cs="Arial"/>
          <w:sz w:val="22"/>
          <w:szCs w:val="22"/>
          <w:lang w:val="en-US"/>
        </w:rPr>
        <w:t>. With this option</w:t>
      </w:r>
      <w:r w:rsidR="00CB0897" w:rsidRPr="00AF7C11">
        <w:rPr>
          <w:rFonts w:ascii="Arial" w:hAnsi="Arial" w:cs="Arial"/>
          <w:sz w:val="22"/>
          <w:szCs w:val="22"/>
          <w:lang w:val="en-US"/>
        </w:rPr>
        <w:t>,</w:t>
      </w:r>
      <w:r w:rsidRPr="00AF7C11">
        <w:rPr>
          <w:rFonts w:ascii="Arial" w:hAnsi="Arial" w:cs="Arial"/>
          <w:sz w:val="22"/>
          <w:szCs w:val="22"/>
          <w:lang w:val="en-US"/>
        </w:rPr>
        <w:t xml:space="preserve"> </w:t>
      </w:r>
      <w:r w:rsidRPr="00AF7C11">
        <w:rPr>
          <w:rFonts w:ascii="Arial" w:hAnsi="Arial" w:cs="Arial"/>
          <w:color w:val="000000" w:themeColor="text1"/>
          <w:sz w:val="22"/>
          <w:szCs w:val="22"/>
          <w:shd w:val="clear" w:color="auto" w:fill="FFFFFF"/>
          <w:lang w:val="en-US"/>
        </w:rPr>
        <w:t>Orange B</w:t>
      </w:r>
      <w:r w:rsidR="00AF7C11" w:rsidRPr="00AF7C11">
        <w:rPr>
          <w:rFonts w:ascii="Arial" w:hAnsi="Arial" w:cs="Arial"/>
          <w:color w:val="000000" w:themeColor="text1"/>
          <w:sz w:val="22"/>
          <w:szCs w:val="22"/>
          <w:shd w:val="clear" w:color="auto" w:fill="FFFFFF"/>
          <w:lang w:val="en-US"/>
        </w:rPr>
        <w:t xml:space="preserve">usiness Services provides </w:t>
      </w:r>
      <w:proofErr w:type="spellStart"/>
      <w:r w:rsidR="00AF7C11" w:rsidRPr="00AF7C11">
        <w:rPr>
          <w:rFonts w:ascii="Arial" w:hAnsi="Arial" w:cs="Arial"/>
          <w:color w:val="000000" w:themeColor="text1"/>
          <w:sz w:val="22"/>
          <w:szCs w:val="22"/>
          <w:shd w:val="clear" w:color="auto" w:fill="FFFFFF"/>
          <w:lang w:val="en-US"/>
        </w:rPr>
        <w:t>Ontex</w:t>
      </w:r>
      <w:proofErr w:type="spellEnd"/>
      <w:r w:rsidRPr="00AF7C11">
        <w:rPr>
          <w:rFonts w:ascii="Arial" w:hAnsi="Arial" w:cs="Arial"/>
          <w:color w:val="000000" w:themeColor="text1"/>
          <w:sz w:val="22"/>
          <w:szCs w:val="22"/>
          <w:shd w:val="clear" w:color="auto" w:fill="FFFFFF"/>
          <w:lang w:val="en-US"/>
        </w:rPr>
        <w:t xml:space="preserve"> with </w:t>
      </w:r>
      <w:r w:rsidR="00F74D30">
        <w:rPr>
          <w:rFonts w:ascii="Arial" w:hAnsi="Arial" w:cs="Arial"/>
          <w:color w:val="000000" w:themeColor="text1"/>
          <w:sz w:val="22"/>
          <w:szCs w:val="22"/>
          <w:shd w:val="clear" w:color="auto" w:fill="FFFFFF"/>
          <w:lang w:val="en-US"/>
        </w:rPr>
        <w:t xml:space="preserve">a </w:t>
      </w:r>
      <w:r w:rsidRPr="00AF7C11">
        <w:rPr>
          <w:rFonts w:ascii="Arial" w:hAnsi="Arial" w:cs="Arial"/>
          <w:color w:val="000000" w:themeColor="text1"/>
          <w:sz w:val="22"/>
          <w:szCs w:val="22"/>
          <w:shd w:val="clear" w:color="auto" w:fill="FFFFFF"/>
          <w:lang w:val="en-US"/>
        </w:rPr>
        <w:t xml:space="preserve">hosted Lync </w:t>
      </w:r>
      <w:r w:rsidR="00F74D30">
        <w:rPr>
          <w:rFonts w:ascii="Arial" w:hAnsi="Arial" w:cs="Arial"/>
          <w:color w:val="000000" w:themeColor="text1"/>
          <w:sz w:val="22"/>
          <w:szCs w:val="22"/>
          <w:shd w:val="clear" w:color="auto" w:fill="FFFFFF"/>
          <w:lang w:val="en-US"/>
        </w:rPr>
        <w:t>solution</w:t>
      </w:r>
      <w:r w:rsidRPr="00AF7C11">
        <w:rPr>
          <w:rFonts w:ascii="Arial" w:hAnsi="Arial" w:cs="Arial"/>
          <w:color w:val="000000" w:themeColor="text1"/>
          <w:sz w:val="22"/>
          <w:szCs w:val="22"/>
          <w:shd w:val="clear" w:color="auto" w:fill="FFFFFF"/>
          <w:lang w:val="en-US"/>
        </w:rPr>
        <w:t xml:space="preserve"> to further simplify its adoption of UC technologies by providing </w:t>
      </w:r>
      <w:r w:rsidR="00F74D30">
        <w:rPr>
          <w:rFonts w:ascii="Arial" w:hAnsi="Arial" w:cs="Arial"/>
          <w:color w:val="000000" w:themeColor="text1"/>
          <w:sz w:val="22"/>
          <w:szCs w:val="22"/>
          <w:shd w:val="clear" w:color="auto" w:fill="FFFFFF"/>
          <w:lang w:val="en-US"/>
        </w:rPr>
        <w:t xml:space="preserve">a </w:t>
      </w:r>
      <w:r w:rsidRPr="00AF7C11">
        <w:rPr>
          <w:rFonts w:ascii="Arial" w:hAnsi="Arial" w:cs="Arial"/>
          <w:color w:val="000000" w:themeColor="text1"/>
          <w:sz w:val="22"/>
          <w:szCs w:val="22"/>
          <w:shd w:val="clear" w:color="auto" w:fill="FFFFFF"/>
          <w:lang w:val="en-US"/>
        </w:rPr>
        <w:t>managed solution on a pay-by-user basis</w:t>
      </w:r>
      <w:r w:rsidRPr="00AF7C11">
        <w:rPr>
          <w:rFonts w:ascii="Arial" w:hAnsi="Arial" w:cs="Arial"/>
          <w:color w:val="444444"/>
          <w:sz w:val="20"/>
          <w:szCs w:val="20"/>
          <w:shd w:val="clear" w:color="auto" w:fill="FFFFFF"/>
          <w:lang w:val="en-US"/>
        </w:rPr>
        <w:t>.</w:t>
      </w:r>
      <w:r w:rsidR="005E33C0" w:rsidRPr="00AF7C11">
        <w:rPr>
          <w:rFonts w:ascii="Arial" w:hAnsi="Arial" w:cs="Arial"/>
          <w:sz w:val="22"/>
          <w:szCs w:val="22"/>
          <w:lang w:val="en-US"/>
        </w:rPr>
        <w:t xml:space="preserve"> </w:t>
      </w:r>
      <w:r w:rsidRPr="00AF7C11">
        <w:rPr>
          <w:rFonts w:ascii="Arial" w:hAnsi="Arial" w:cs="Arial"/>
          <w:sz w:val="22"/>
          <w:szCs w:val="22"/>
          <w:lang w:val="en-US"/>
        </w:rPr>
        <w:t>In addition to adding</w:t>
      </w:r>
      <w:r w:rsidR="008859C6">
        <w:rPr>
          <w:rFonts w:ascii="Arial" w:hAnsi="Arial" w:cs="Arial"/>
          <w:sz w:val="22"/>
          <w:szCs w:val="22"/>
          <w:lang w:val="en-US"/>
        </w:rPr>
        <w:t xml:space="preserve"> UC services, </w:t>
      </w:r>
      <w:proofErr w:type="spellStart"/>
      <w:r w:rsidR="008859C6">
        <w:rPr>
          <w:rFonts w:ascii="Arial" w:hAnsi="Arial" w:cs="Arial"/>
          <w:sz w:val="22"/>
          <w:szCs w:val="22"/>
          <w:lang w:val="en-US"/>
        </w:rPr>
        <w:t>Ontex</w:t>
      </w:r>
      <w:proofErr w:type="spellEnd"/>
      <w:r w:rsidRPr="00AF7C11">
        <w:rPr>
          <w:rFonts w:ascii="Arial" w:hAnsi="Arial" w:cs="Arial"/>
          <w:sz w:val="22"/>
          <w:szCs w:val="22"/>
          <w:lang w:val="en-US"/>
        </w:rPr>
        <w:t xml:space="preserve"> renewed </w:t>
      </w:r>
      <w:r w:rsidR="00CB0897" w:rsidRPr="00AF7C11">
        <w:rPr>
          <w:rFonts w:ascii="Arial" w:hAnsi="Arial" w:cs="Arial"/>
          <w:sz w:val="22"/>
          <w:szCs w:val="22"/>
          <w:lang w:val="en-US"/>
        </w:rPr>
        <w:t xml:space="preserve">its existing </w:t>
      </w:r>
      <w:r w:rsidR="005E33C0" w:rsidRPr="00AF7C11">
        <w:rPr>
          <w:rFonts w:ascii="Arial" w:hAnsi="Arial" w:cs="Arial"/>
          <w:sz w:val="22"/>
          <w:szCs w:val="22"/>
          <w:lang w:val="en-US"/>
        </w:rPr>
        <w:t>WAN services</w:t>
      </w:r>
      <w:r w:rsidR="00C82BBF" w:rsidRPr="00AF7C11">
        <w:rPr>
          <w:rFonts w:ascii="Arial" w:hAnsi="Arial" w:cs="Arial"/>
          <w:sz w:val="22"/>
          <w:szCs w:val="22"/>
          <w:lang w:val="en-US"/>
        </w:rPr>
        <w:t xml:space="preserve"> for three years</w:t>
      </w:r>
      <w:r w:rsidR="00677B06" w:rsidRPr="00AF7C11">
        <w:rPr>
          <w:rFonts w:ascii="Arial" w:hAnsi="Arial" w:cs="Arial"/>
          <w:sz w:val="22"/>
          <w:szCs w:val="22"/>
          <w:lang w:val="en-US"/>
        </w:rPr>
        <w:t xml:space="preserve">. </w:t>
      </w:r>
    </w:p>
    <w:p w:rsidR="00CA4C63" w:rsidRDefault="00CA4C63" w:rsidP="00CB0897">
      <w:pPr>
        <w:autoSpaceDE w:val="0"/>
        <w:autoSpaceDN w:val="0"/>
        <w:rPr>
          <w:rFonts w:ascii="Arial" w:hAnsi="Arial" w:cs="Arial"/>
          <w:sz w:val="22"/>
          <w:szCs w:val="22"/>
          <w:lang w:val="en-US"/>
        </w:rPr>
      </w:pPr>
    </w:p>
    <w:p w:rsidR="004C58CA" w:rsidRPr="00AF7C11" w:rsidRDefault="006D4D9D" w:rsidP="006143AB">
      <w:pPr>
        <w:autoSpaceDE w:val="0"/>
        <w:autoSpaceDN w:val="0"/>
        <w:spacing w:line="320" w:lineRule="exact"/>
        <w:rPr>
          <w:rFonts w:ascii="Arial" w:hAnsi="Arial" w:cs="Arial"/>
          <w:color w:val="000000"/>
          <w:sz w:val="22"/>
          <w:szCs w:val="22"/>
          <w:lang w:val="en-US"/>
        </w:rPr>
      </w:pPr>
      <w:r w:rsidRPr="00AF7C11">
        <w:rPr>
          <w:rFonts w:ascii="Arial" w:hAnsi="Arial" w:cs="Arial"/>
          <w:sz w:val="22"/>
          <w:szCs w:val="22"/>
          <w:lang w:val="en-US"/>
        </w:rPr>
        <w:t>“</w:t>
      </w:r>
      <w:r w:rsidR="0099667F" w:rsidRPr="00AF7C11">
        <w:rPr>
          <w:rFonts w:ascii="Arial" w:hAnsi="Arial" w:cs="Arial"/>
          <w:sz w:val="22"/>
          <w:szCs w:val="22"/>
          <w:lang w:val="en-US"/>
        </w:rPr>
        <w:t xml:space="preserve">Our first experiences with the Orange </w:t>
      </w:r>
      <w:r w:rsidR="003D6B44" w:rsidRPr="00AF7C11">
        <w:rPr>
          <w:rFonts w:ascii="Arial" w:hAnsi="Arial" w:cs="Arial"/>
          <w:sz w:val="22"/>
          <w:szCs w:val="22"/>
          <w:lang w:val="en-US"/>
        </w:rPr>
        <w:t xml:space="preserve">Business Services unified </w:t>
      </w:r>
      <w:r w:rsidR="0099667F" w:rsidRPr="00AF7C11">
        <w:rPr>
          <w:rFonts w:ascii="Arial" w:hAnsi="Arial" w:cs="Arial"/>
          <w:sz w:val="22"/>
          <w:szCs w:val="22"/>
          <w:lang w:val="en-US"/>
        </w:rPr>
        <w:t xml:space="preserve">communications solutions </w:t>
      </w:r>
      <w:r w:rsidR="003C24F5" w:rsidRPr="00AF7C11">
        <w:rPr>
          <w:rFonts w:ascii="Arial" w:hAnsi="Arial" w:cs="Arial"/>
          <w:sz w:val="22"/>
          <w:szCs w:val="22"/>
          <w:lang w:val="en-US"/>
        </w:rPr>
        <w:t>since February of this year</w:t>
      </w:r>
      <w:r w:rsidR="007B5DF5" w:rsidRPr="00AF7C11">
        <w:rPr>
          <w:rFonts w:ascii="Arial" w:hAnsi="Arial" w:cs="Arial"/>
          <w:sz w:val="22"/>
          <w:szCs w:val="22"/>
          <w:lang w:val="en-US"/>
        </w:rPr>
        <w:t xml:space="preserve"> </w:t>
      </w:r>
      <w:r w:rsidR="0099667F" w:rsidRPr="00AF7C11">
        <w:rPr>
          <w:rFonts w:ascii="Arial" w:hAnsi="Arial" w:cs="Arial"/>
          <w:sz w:val="22"/>
          <w:szCs w:val="22"/>
          <w:lang w:val="en-US"/>
        </w:rPr>
        <w:t>are very positive</w:t>
      </w:r>
      <w:r w:rsidR="003D6B44" w:rsidRPr="00AF7C11">
        <w:rPr>
          <w:rFonts w:ascii="Arial" w:hAnsi="Arial" w:cs="Arial"/>
          <w:color w:val="000000"/>
          <w:sz w:val="22"/>
          <w:szCs w:val="22"/>
          <w:lang w:val="en-US"/>
        </w:rPr>
        <w:t xml:space="preserve">,” said </w:t>
      </w:r>
      <w:proofErr w:type="spellStart"/>
      <w:r w:rsidR="003D6B44" w:rsidRPr="00AF7C11">
        <w:rPr>
          <w:rFonts w:ascii="Arial" w:hAnsi="Arial" w:cs="Arial"/>
          <w:color w:val="000000"/>
          <w:sz w:val="22"/>
          <w:szCs w:val="22"/>
          <w:lang w:val="en-US"/>
        </w:rPr>
        <w:t>Jurgen</w:t>
      </w:r>
      <w:proofErr w:type="spellEnd"/>
      <w:r w:rsidR="003D6B44" w:rsidRPr="00AF7C11">
        <w:rPr>
          <w:rFonts w:ascii="Arial" w:hAnsi="Arial" w:cs="Arial"/>
          <w:color w:val="000000"/>
          <w:sz w:val="22"/>
          <w:szCs w:val="22"/>
          <w:lang w:val="en-US"/>
        </w:rPr>
        <w:t xml:space="preserve"> de Wolf, Group ICT Operations </w:t>
      </w:r>
      <w:r w:rsidR="00E675ED" w:rsidRPr="00AF7C11">
        <w:rPr>
          <w:rFonts w:ascii="Arial" w:hAnsi="Arial" w:cs="Arial"/>
          <w:color w:val="000000"/>
          <w:sz w:val="22"/>
          <w:szCs w:val="22"/>
          <w:lang w:val="en-US"/>
        </w:rPr>
        <w:t>m</w:t>
      </w:r>
      <w:r w:rsidR="003D6B44" w:rsidRPr="00AF7C11">
        <w:rPr>
          <w:rFonts w:ascii="Arial" w:hAnsi="Arial" w:cs="Arial"/>
          <w:color w:val="000000"/>
          <w:sz w:val="22"/>
          <w:szCs w:val="22"/>
          <w:lang w:val="en-US"/>
        </w:rPr>
        <w:t>anager</w:t>
      </w:r>
      <w:r w:rsidR="00E675ED" w:rsidRPr="00AF7C11">
        <w:rPr>
          <w:rFonts w:ascii="Arial" w:hAnsi="Arial" w:cs="Arial"/>
          <w:color w:val="000000"/>
          <w:sz w:val="22"/>
          <w:szCs w:val="22"/>
          <w:lang w:val="en-US"/>
        </w:rPr>
        <w:t>,</w:t>
      </w:r>
      <w:r w:rsidR="003D6B44" w:rsidRPr="00AF7C11">
        <w:rPr>
          <w:rFonts w:ascii="Arial" w:hAnsi="Arial" w:cs="Arial"/>
          <w:color w:val="000000"/>
          <w:sz w:val="22"/>
          <w:szCs w:val="22"/>
          <w:lang w:val="en-US"/>
        </w:rPr>
        <w:t xml:space="preserve"> </w:t>
      </w:r>
      <w:proofErr w:type="spellStart"/>
      <w:r w:rsidR="003D6B44" w:rsidRPr="00AF7C11">
        <w:rPr>
          <w:rFonts w:ascii="Arial" w:hAnsi="Arial" w:cs="Arial"/>
          <w:color w:val="000000"/>
          <w:sz w:val="22"/>
          <w:szCs w:val="22"/>
          <w:lang w:val="en-US"/>
        </w:rPr>
        <w:t>Ontex</w:t>
      </w:r>
      <w:proofErr w:type="spellEnd"/>
      <w:r w:rsidR="003D6B44" w:rsidRPr="00AF7C11">
        <w:rPr>
          <w:rFonts w:ascii="Arial" w:hAnsi="Arial" w:cs="Arial"/>
          <w:color w:val="000000"/>
          <w:sz w:val="22"/>
          <w:szCs w:val="22"/>
          <w:lang w:val="en-US"/>
        </w:rPr>
        <w:t>.</w:t>
      </w:r>
      <w:r w:rsidR="0099667F" w:rsidRPr="00AF7C11">
        <w:rPr>
          <w:rFonts w:ascii="Arial" w:hAnsi="Arial" w:cs="Arial"/>
          <w:sz w:val="22"/>
          <w:szCs w:val="22"/>
          <w:lang w:val="en-US"/>
        </w:rPr>
        <w:t xml:space="preserve"> </w:t>
      </w:r>
      <w:r w:rsidR="003D6B44" w:rsidRPr="00AF7C11">
        <w:rPr>
          <w:rFonts w:ascii="Arial" w:hAnsi="Arial" w:cs="Arial"/>
          <w:sz w:val="22"/>
          <w:szCs w:val="22"/>
          <w:lang w:val="en-US"/>
        </w:rPr>
        <w:t>“</w:t>
      </w:r>
      <w:r w:rsidR="0026512E" w:rsidRPr="00AF7C11">
        <w:rPr>
          <w:rFonts w:ascii="Arial" w:hAnsi="Arial" w:cs="Arial"/>
          <w:sz w:val="22"/>
          <w:szCs w:val="22"/>
          <w:lang w:val="en-US"/>
        </w:rPr>
        <w:t>We can</w:t>
      </w:r>
      <w:r w:rsidR="00FB4F24" w:rsidRPr="00AF7C11">
        <w:rPr>
          <w:rFonts w:ascii="Arial" w:hAnsi="Arial" w:cs="Arial"/>
          <w:sz w:val="22"/>
          <w:szCs w:val="22"/>
          <w:lang w:val="en-US"/>
        </w:rPr>
        <w:t xml:space="preserve"> now</w:t>
      </w:r>
      <w:r w:rsidR="003647A1" w:rsidRPr="00AF7C11">
        <w:rPr>
          <w:rFonts w:ascii="Arial" w:hAnsi="Arial" w:cs="Arial"/>
          <w:sz w:val="22"/>
          <w:szCs w:val="22"/>
          <w:lang w:val="en-US"/>
        </w:rPr>
        <w:t xml:space="preserve"> benefit</w:t>
      </w:r>
      <w:r w:rsidR="00FB4F24" w:rsidRPr="00AF7C11">
        <w:rPr>
          <w:rFonts w:ascii="Arial" w:hAnsi="Arial" w:cs="Arial"/>
          <w:sz w:val="22"/>
          <w:szCs w:val="22"/>
          <w:lang w:val="en-US"/>
        </w:rPr>
        <w:t xml:space="preserve"> from enhanced end-user collaboration experiences via IM, presence and web</w:t>
      </w:r>
      <w:r w:rsidR="00145097" w:rsidRPr="00AF7C11">
        <w:rPr>
          <w:rFonts w:ascii="Arial" w:hAnsi="Arial" w:cs="Arial"/>
          <w:sz w:val="22"/>
          <w:szCs w:val="22"/>
          <w:lang w:val="en-US"/>
        </w:rPr>
        <w:t xml:space="preserve"> </w:t>
      </w:r>
      <w:r w:rsidR="00335ED1" w:rsidRPr="00AF7C11">
        <w:rPr>
          <w:rFonts w:ascii="Arial" w:hAnsi="Arial" w:cs="Arial"/>
          <w:sz w:val="22"/>
          <w:szCs w:val="22"/>
          <w:lang w:val="en-US"/>
        </w:rPr>
        <w:t>conferencing</w:t>
      </w:r>
      <w:r w:rsidR="00571238" w:rsidRPr="00AF7C11">
        <w:rPr>
          <w:rFonts w:ascii="Arial" w:hAnsi="Arial" w:cs="Arial"/>
          <w:sz w:val="22"/>
          <w:szCs w:val="22"/>
          <w:lang w:val="en-US"/>
        </w:rPr>
        <w:t xml:space="preserve"> on a daily basis</w:t>
      </w:r>
      <w:r w:rsidR="00335ED1" w:rsidRPr="00AF7C11">
        <w:rPr>
          <w:rFonts w:ascii="Arial" w:hAnsi="Arial" w:cs="Arial"/>
          <w:sz w:val="22"/>
          <w:szCs w:val="22"/>
          <w:lang w:val="en-US"/>
        </w:rPr>
        <w:t xml:space="preserve">. </w:t>
      </w:r>
      <w:r w:rsidR="00335ED1" w:rsidRPr="00AF7C11">
        <w:rPr>
          <w:rFonts w:ascii="Arial" w:hAnsi="Arial" w:cs="Arial"/>
          <w:color w:val="000000"/>
          <w:sz w:val="22"/>
          <w:szCs w:val="22"/>
          <w:lang w:val="en-US"/>
        </w:rPr>
        <w:t xml:space="preserve">We are </w:t>
      </w:r>
      <w:r w:rsidR="00567133" w:rsidRPr="00AF7C11">
        <w:rPr>
          <w:rFonts w:ascii="Arial" w:hAnsi="Arial" w:cs="Arial"/>
          <w:color w:val="000000"/>
          <w:sz w:val="22"/>
          <w:szCs w:val="22"/>
          <w:lang w:val="en-US"/>
        </w:rPr>
        <w:t>always</w:t>
      </w:r>
      <w:r w:rsidR="00335ED1" w:rsidRPr="00AF7C11">
        <w:rPr>
          <w:rFonts w:ascii="Arial" w:hAnsi="Arial" w:cs="Arial"/>
          <w:color w:val="000000"/>
          <w:sz w:val="22"/>
          <w:szCs w:val="22"/>
          <w:lang w:val="en-US"/>
        </w:rPr>
        <w:t xml:space="preserve"> looking for better ways to support our customers’ requirements across established countries Orange</w:t>
      </w:r>
      <w:r w:rsidR="008A7029" w:rsidRPr="00AF7C11">
        <w:rPr>
          <w:rFonts w:ascii="Arial" w:hAnsi="Arial" w:cs="Arial"/>
          <w:color w:val="000000"/>
          <w:sz w:val="22"/>
          <w:szCs w:val="22"/>
          <w:lang w:val="en-US"/>
        </w:rPr>
        <w:t xml:space="preserve"> Business </w:t>
      </w:r>
      <w:r w:rsidR="001E6E7A" w:rsidRPr="00AF7C11">
        <w:rPr>
          <w:rFonts w:ascii="Arial" w:hAnsi="Arial" w:cs="Arial"/>
          <w:color w:val="000000"/>
          <w:sz w:val="22"/>
          <w:szCs w:val="22"/>
          <w:lang w:val="en-US"/>
        </w:rPr>
        <w:t>Services’</w:t>
      </w:r>
      <w:r w:rsidR="00335ED1" w:rsidRPr="00AF7C11">
        <w:rPr>
          <w:rFonts w:ascii="Arial" w:hAnsi="Arial" w:cs="Arial"/>
          <w:color w:val="000000"/>
          <w:sz w:val="22"/>
          <w:szCs w:val="22"/>
          <w:lang w:val="en-US"/>
        </w:rPr>
        <w:t xml:space="preserve"> </w:t>
      </w:r>
      <w:r w:rsidR="00886D0D" w:rsidRPr="00AF7C11">
        <w:rPr>
          <w:rFonts w:ascii="Arial" w:hAnsi="Arial" w:cs="Arial"/>
          <w:color w:val="000000"/>
          <w:sz w:val="22"/>
          <w:szCs w:val="22"/>
          <w:lang w:val="en-US"/>
        </w:rPr>
        <w:t>expertise</w:t>
      </w:r>
      <w:r w:rsidR="00335ED1" w:rsidRPr="00AF7C11">
        <w:rPr>
          <w:rFonts w:ascii="Arial" w:hAnsi="Arial" w:cs="Arial"/>
          <w:color w:val="000000"/>
          <w:sz w:val="22"/>
          <w:szCs w:val="22"/>
          <w:lang w:val="en-US"/>
        </w:rPr>
        <w:t xml:space="preserve">, </w:t>
      </w:r>
      <w:r w:rsidR="00886D0D" w:rsidRPr="00AF7C11">
        <w:rPr>
          <w:rFonts w:ascii="Arial" w:hAnsi="Arial" w:cs="Arial"/>
          <w:color w:val="000000"/>
          <w:sz w:val="22"/>
          <w:szCs w:val="22"/>
          <w:lang w:val="en-US"/>
        </w:rPr>
        <w:t xml:space="preserve">combination of </w:t>
      </w:r>
      <w:r w:rsidR="00982BAF" w:rsidRPr="00AF7C11">
        <w:rPr>
          <w:rFonts w:ascii="Arial" w:hAnsi="Arial" w:cs="Arial"/>
          <w:color w:val="000000"/>
          <w:sz w:val="22"/>
          <w:szCs w:val="22"/>
          <w:lang w:val="en-US"/>
        </w:rPr>
        <w:t>available</w:t>
      </w:r>
      <w:r w:rsidR="00886D0D" w:rsidRPr="00AF7C11">
        <w:rPr>
          <w:rFonts w:ascii="Arial" w:hAnsi="Arial" w:cs="Arial"/>
          <w:color w:val="000000"/>
          <w:sz w:val="22"/>
          <w:szCs w:val="22"/>
          <w:lang w:val="en-US"/>
        </w:rPr>
        <w:t xml:space="preserve"> </w:t>
      </w:r>
      <w:r w:rsidR="00335ED1" w:rsidRPr="00AF7C11">
        <w:rPr>
          <w:rFonts w:ascii="Arial" w:hAnsi="Arial" w:cs="Arial"/>
          <w:color w:val="000000"/>
          <w:sz w:val="22"/>
          <w:szCs w:val="22"/>
          <w:lang w:val="en-US"/>
        </w:rPr>
        <w:t xml:space="preserve">technology platforms and </w:t>
      </w:r>
      <w:r w:rsidR="00E45656" w:rsidRPr="00AF7C11">
        <w:rPr>
          <w:rFonts w:ascii="Arial" w:hAnsi="Arial" w:cs="Arial"/>
          <w:color w:val="000000"/>
          <w:sz w:val="22"/>
          <w:szCs w:val="22"/>
          <w:lang w:val="en-US"/>
        </w:rPr>
        <w:t xml:space="preserve">solutions and </w:t>
      </w:r>
      <w:r w:rsidR="00335ED1" w:rsidRPr="00AF7C11">
        <w:rPr>
          <w:rFonts w:ascii="Arial" w:hAnsi="Arial" w:cs="Arial"/>
          <w:color w:val="000000"/>
          <w:sz w:val="22"/>
          <w:szCs w:val="22"/>
          <w:lang w:val="en-US"/>
        </w:rPr>
        <w:t>industry-leading service model</w:t>
      </w:r>
      <w:r w:rsidR="00B51210" w:rsidRPr="00AF7C11">
        <w:rPr>
          <w:rFonts w:ascii="Arial" w:hAnsi="Arial" w:cs="Arial"/>
          <w:color w:val="000000"/>
          <w:sz w:val="22"/>
          <w:szCs w:val="22"/>
          <w:lang w:val="en-US"/>
        </w:rPr>
        <w:t>s</w:t>
      </w:r>
      <w:r w:rsidR="00335ED1" w:rsidRPr="00AF7C11">
        <w:rPr>
          <w:rFonts w:ascii="Arial" w:hAnsi="Arial" w:cs="Arial"/>
          <w:color w:val="000000"/>
          <w:sz w:val="22"/>
          <w:szCs w:val="22"/>
          <w:lang w:val="en-US"/>
        </w:rPr>
        <w:t xml:space="preserve"> </w:t>
      </w:r>
      <w:r w:rsidR="00872F63" w:rsidRPr="00AF7C11">
        <w:rPr>
          <w:rFonts w:ascii="Arial" w:hAnsi="Arial" w:cs="Arial"/>
          <w:color w:val="000000"/>
          <w:sz w:val="22"/>
          <w:szCs w:val="22"/>
          <w:lang w:val="en-US"/>
        </w:rPr>
        <w:t>are exactly what we’</w:t>
      </w:r>
      <w:r w:rsidR="005F6A88" w:rsidRPr="00AF7C11">
        <w:rPr>
          <w:rFonts w:ascii="Arial" w:hAnsi="Arial" w:cs="Arial"/>
          <w:color w:val="000000"/>
          <w:sz w:val="22"/>
          <w:szCs w:val="22"/>
          <w:lang w:val="en-US"/>
        </w:rPr>
        <w:t xml:space="preserve">ve been looking for to meet our </w:t>
      </w:r>
      <w:r w:rsidR="00702BA6" w:rsidRPr="00AF7C11">
        <w:rPr>
          <w:rFonts w:ascii="Arial" w:hAnsi="Arial" w:cs="Arial"/>
          <w:color w:val="000000"/>
          <w:sz w:val="22"/>
          <w:szCs w:val="22"/>
          <w:lang w:val="en-US"/>
        </w:rPr>
        <w:t>objectives. T</w:t>
      </w:r>
      <w:r w:rsidR="00335ED1" w:rsidRPr="00AF7C11">
        <w:rPr>
          <w:rFonts w:ascii="Arial" w:hAnsi="Arial" w:cs="Arial"/>
          <w:color w:val="000000"/>
          <w:sz w:val="22"/>
          <w:szCs w:val="22"/>
          <w:lang w:val="en-US"/>
        </w:rPr>
        <w:t>hrough this partnership</w:t>
      </w:r>
      <w:r w:rsidR="008B1A03" w:rsidRPr="00AF7C11">
        <w:rPr>
          <w:rFonts w:ascii="Arial" w:hAnsi="Arial" w:cs="Arial"/>
          <w:color w:val="000000"/>
          <w:sz w:val="22"/>
          <w:szCs w:val="22"/>
          <w:lang w:val="en-US"/>
        </w:rPr>
        <w:t>,</w:t>
      </w:r>
      <w:r w:rsidR="00335ED1" w:rsidRPr="00AF7C11">
        <w:rPr>
          <w:rFonts w:ascii="Arial" w:hAnsi="Arial" w:cs="Arial"/>
          <w:color w:val="000000"/>
          <w:sz w:val="22"/>
          <w:szCs w:val="22"/>
          <w:lang w:val="en-US"/>
        </w:rPr>
        <w:t xml:space="preserve"> we expect to </w:t>
      </w:r>
      <w:r w:rsidR="0030065A" w:rsidRPr="00AF7C11">
        <w:rPr>
          <w:rFonts w:ascii="Arial" w:hAnsi="Arial" w:cs="Arial"/>
          <w:color w:val="000000"/>
          <w:sz w:val="22"/>
          <w:szCs w:val="22"/>
          <w:lang w:val="en-US"/>
        </w:rPr>
        <w:t xml:space="preserve">have better teamwork </w:t>
      </w:r>
      <w:r w:rsidR="004819AE" w:rsidRPr="00AF7C11">
        <w:rPr>
          <w:rFonts w:ascii="Arial" w:hAnsi="Arial" w:cs="Arial"/>
          <w:color w:val="000000"/>
          <w:sz w:val="22"/>
          <w:szCs w:val="22"/>
          <w:lang w:val="en-US"/>
        </w:rPr>
        <w:t>across borders</w:t>
      </w:r>
      <w:r w:rsidR="00136107" w:rsidRPr="00AF7C11">
        <w:rPr>
          <w:rFonts w:ascii="Arial" w:hAnsi="Arial" w:cs="Arial"/>
          <w:color w:val="000000"/>
          <w:sz w:val="22"/>
          <w:szCs w:val="22"/>
          <w:lang w:val="en-US"/>
        </w:rPr>
        <w:t>, leading to more</w:t>
      </w:r>
      <w:r w:rsidR="00335ED1" w:rsidRPr="00AF7C11">
        <w:rPr>
          <w:rFonts w:ascii="Arial" w:hAnsi="Arial" w:cs="Arial"/>
          <w:color w:val="000000"/>
          <w:sz w:val="22"/>
          <w:szCs w:val="22"/>
          <w:lang w:val="en-US"/>
        </w:rPr>
        <w:t xml:space="preserve"> effic</w:t>
      </w:r>
      <w:r w:rsidR="00F61F93" w:rsidRPr="00AF7C11">
        <w:rPr>
          <w:rFonts w:ascii="Arial" w:hAnsi="Arial" w:cs="Arial"/>
          <w:color w:val="000000"/>
          <w:sz w:val="22"/>
          <w:szCs w:val="22"/>
          <w:lang w:val="en-US"/>
        </w:rPr>
        <w:t>ient</w:t>
      </w:r>
      <w:r w:rsidR="00136107" w:rsidRPr="00AF7C11">
        <w:rPr>
          <w:rFonts w:ascii="Arial" w:hAnsi="Arial" w:cs="Arial"/>
          <w:color w:val="000000"/>
          <w:sz w:val="22"/>
          <w:szCs w:val="22"/>
          <w:lang w:val="en-US"/>
        </w:rPr>
        <w:t>, happy users</w:t>
      </w:r>
      <w:r w:rsidR="00FC48D1" w:rsidRPr="00AF7C11">
        <w:rPr>
          <w:rFonts w:ascii="Arial" w:hAnsi="Arial" w:cs="Arial"/>
          <w:color w:val="000000"/>
          <w:sz w:val="22"/>
          <w:szCs w:val="22"/>
          <w:lang w:val="en-US"/>
        </w:rPr>
        <w:t xml:space="preserve"> and </w:t>
      </w:r>
      <w:r w:rsidR="007B11ED" w:rsidRPr="00AF7C11">
        <w:rPr>
          <w:rFonts w:ascii="Arial" w:hAnsi="Arial" w:cs="Arial"/>
          <w:color w:val="000000"/>
          <w:sz w:val="22"/>
          <w:szCs w:val="22"/>
          <w:lang w:val="en-US"/>
        </w:rPr>
        <w:t xml:space="preserve">last but not least </w:t>
      </w:r>
      <w:r w:rsidR="00FC48D1" w:rsidRPr="00AF7C11">
        <w:rPr>
          <w:rFonts w:ascii="Arial" w:hAnsi="Arial" w:cs="Arial"/>
          <w:color w:val="000000"/>
          <w:sz w:val="22"/>
          <w:szCs w:val="22"/>
          <w:lang w:val="en-US"/>
        </w:rPr>
        <w:t>satisfied customers</w:t>
      </w:r>
      <w:r w:rsidR="003D6B44" w:rsidRPr="00AF7C11">
        <w:rPr>
          <w:rFonts w:ascii="Arial" w:hAnsi="Arial" w:cs="Arial"/>
          <w:color w:val="000000"/>
          <w:sz w:val="22"/>
          <w:szCs w:val="22"/>
          <w:lang w:val="en-US"/>
        </w:rPr>
        <w:t>.”</w:t>
      </w:r>
    </w:p>
    <w:p w:rsidR="00D868F9" w:rsidRPr="00AF7C11" w:rsidRDefault="00D868F9" w:rsidP="003D6B44">
      <w:pPr>
        <w:autoSpaceDE w:val="0"/>
        <w:autoSpaceDN w:val="0"/>
        <w:rPr>
          <w:rFonts w:ascii="Arial" w:hAnsi="Arial" w:cs="Arial"/>
          <w:color w:val="000000"/>
          <w:sz w:val="22"/>
          <w:szCs w:val="22"/>
          <w:lang w:val="en-US"/>
        </w:rPr>
      </w:pPr>
    </w:p>
    <w:p w:rsidR="00D868F9" w:rsidRPr="00AF7C11" w:rsidRDefault="00CB0897" w:rsidP="006143AB">
      <w:pPr>
        <w:autoSpaceDE w:val="0"/>
        <w:autoSpaceDN w:val="0"/>
        <w:spacing w:line="320" w:lineRule="exact"/>
        <w:rPr>
          <w:rFonts w:ascii="Arial" w:hAnsi="Arial" w:cs="Arial"/>
          <w:color w:val="000000"/>
          <w:sz w:val="22"/>
          <w:szCs w:val="22"/>
          <w:lang w:val="en-US"/>
        </w:rPr>
      </w:pPr>
      <w:r w:rsidRPr="00AF7C11">
        <w:rPr>
          <w:rFonts w:ascii="Arial" w:hAnsi="Arial" w:cs="Arial"/>
          <w:color w:val="000000"/>
          <w:sz w:val="22"/>
          <w:szCs w:val="22"/>
          <w:lang w:val="en-US"/>
        </w:rPr>
        <w:t xml:space="preserve">“Orange Business Services is very pleased to support an innovative company like </w:t>
      </w:r>
      <w:proofErr w:type="spellStart"/>
      <w:r w:rsidRPr="00AF7C11">
        <w:rPr>
          <w:rFonts w:ascii="Arial" w:hAnsi="Arial" w:cs="Arial"/>
          <w:color w:val="000000"/>
          <w:sz w:val="22"/>
          <w:szCs w:val="22"/>
          <w:lang w:val="en-US"/>
        </w:rPr>
        <w:t>Ontex</w:t>
      </w:r>
      <w:proofErr w:type="spellEnd"/>
      <w:r w:rsidRPr="00AF7C11">
        <w:rPr>
          <w:rFonts w:ascii="Arial" w:hAnsi="Arial" w:cs="Arial"/>
          <w:color w:val="000000"/>
          <w:sz w:val="22"/>
          <w:szCs w:val="22"/>
          <w:lang w:val="en-US"/>
        </w:rPr>
        <w:t xml:space="preserve">, particularly with a </w:t>
      </w:r>
      <w:r w:rsidR="00F74D30">
        <w:rPr>
          <w:rFonts w:ascii="Arial" w:hAnsi="Arial" w:cs="Arial"/>
          <w:color w:val="000000"/>
          <w:sz w:val="22"/>
          <w:szCs w:val="22"/>
          <w:lang w:val="en-US"/>
        </w:rPr>
        <w:t>managed</w:t>
      </w:r>
      <w:r w:rsidRPr="00AF7C11">
        <w:rPr>
          <w:rFonts w:ascii="Arial" w:hAnsi="Arial" w:cs="Arial"/>
          <w:color w:val="000000"/>
          <w:sz w:val="22"/>
          <w:szCs w:val="22"/>
          <w:lang w:val="en-US"/>
        </w:rPr>
        <w:t xml:space="preserve"> unified communications and collaboration solution,” said Helmut </w:t>
      </w:r>
      <w:proofErr w:type="spellStart"/>
      <w:r w:rsidRPr="00AF7C11">
        <w:rPr>
          <w:rFonts w:ascii="Arial" w:hAnsi="Arial" w:cs="Arial"/>
          <w:color w:val="000000"/>
          <w:sz w:val="22"/>
          <w:szCs w:val="22"/>
          <w:lang w:val="en-US"/>
        </w:rPr>
        <w:t>Reisinger</w:t>
      </w:r>
      <w:proofErr w:type="spellEnd"/>
      <w:r w:rsidRPr="00AF7C11">
        <w:rPr>
          <w:rFonts w:ascii="Arial" w:hAnsi="Arial" w:cs="Arial"/>
          <w:color w:val="000000"/>
          <w:sz w:val="22"/>
          <w:szCs w:val="22"/>
          <w:lang w:val="en-US"/>
        </w:rPr>
        <w:t>,</w:t>
      </w:r>
      <w:r w:rsidR="003D6B44" w:rsidRPr="00AF7C11">
        <w:rPr>
          <w:rFonts w:ascii="Arial" w:hAnsi="Arial" w:cs="Arial"/>
          <w:color w:val="000000"/>
          <w:sz w:val="22"/>
          <w:szCs w:val="22"/>
          <w:lang w:val="en-US"/>
        </w:rPr>
        <w:t xml:space="preserve"> senior vice president, Orange Business Services Europe, Russia and CIS.</w:t>
      </w:r>
      <w:r w:rsidR="000F7675">
        <w:rPr>
          <w:rFonts w:ascii="Arial" w:hAnsi="Arial" w:cs="Arial"/>
          <w:color w:val="000000"/>
          <w:sz w:val="22"/>
          <w:szCs w:val="22"/>
          <w:lang w:val="en-US"/>
        </w:rPr>
        <w:t xml:space="preserve">  </w:t>
      </w:r>
      <w:r w:rsidRPr="00AF7C11">
        <w:rPr>
          <w:rFonts w:ascii="Arial" w:hAnsi="Arial" w:cs="Arial"/>
          <w:color w:val="000000"/>
          <w:sz w:val="22"/>
          <w:szCs w:val="22"/>
          <w:lang w:val="en-US"/>
        </w:rPr>
        <w:t xml:space="preserve">“The full scope of this agreement </w:t>
      </w:r>
      <w:r w:rsidR="00D868F9" w:rsidRPr="00AF7C11">
        <w:rPr>
          <w:rFonts w:ascii="Arial" w:hAnsi="Arial" w:cs="Arial"/>
          <w:color w:val="000000"/>
          <w:sz w:val="22"/>
          <w:szCs w:val="22"/>
          <w:lang w:val="en-US"/>
        </w:rPr>
        <w:t xml:space="preserve">is an example of our collaborative approach with customers and </w:t>
      </w:r>
      <w:r w:rsidRPr="00AF7C11">
        <w:rPr>
          <w:rFonts w:ascii="Arial" w:hAnsi="Arial" w:cs="Arial"/>
          <w:color w:val="000000"/>
          <w:sz w:val="22"/>
          <w:szCs w:val="22"/>
          <w:lang w:val="en-US"/>
        </w:rPr>
        <w:lastRenderedPageBreak/>
        <w:t xml:space="preserve">what </w:t>
      </w:r>
      <w:r w:rsidR="00D868F9" w:rsidRPr="00AF7C11">
        <w:rPr>
          <w:rFonts w:ascii="Arial" w:hAnsi="Arial" w:cs="Arial"/>
          <w:color w:val="000000"/>
          <w:sz w:val="22"/>
          <w:szCs w:val="22"/>
          <w:lang w:val="en-US"/>
        </w:rPr>
        <w:t xml:space="preserve">differentiates us as a leading global communications integrator. We are committed to delivering </w:t>
      </w:r>
      <w:hyperlink r:id="rId13" w:history="1">
        <w:r w:rsidR="00D868F9" w:rsidRPr="00AF7C11">
          <w:rPr>
            <w:rStyle w:val="Hyperlink"/>
            <w:rFonts w:ascii="Arial" w:hAnsi="Arial" w:cs="Arial"/>
            <w:color w:val="FF6600"/>
            <w:sz w:val="22"/>
            <w:szCs w:val="22"/>
            <w:lang w:val="en-US"/>
          </w:rPr>
          <w:t>innovative service-based outcomes</w:t>
        </w:r>
      </w:hyperlink>
      <w:r w:rsidR="00D868F9" w:rsidRPr="00AF7C11">
        <w:rPr>
          <w:rFonts w:ascii="Arial" w:hAnsi="Arial" w:cs="Arial"/>
          <w:color w:val="FF6600"/>
          <w:sz w:val="22"/>
          <w:szCs w:val="22"/>
          <w:lang w:val="en-US"/>
        </w:rPr>
        <w:t xml:space="preserve"> </w:t>
      </w:r>
      <w:r w:rsidR="00D868F9" w:rsidRPr="00AF7C11">
        <w:rPr>
          <w:rFonts w:ascii="Arial" w:hAnsi="Arial" w:cs="Arial"/>
          <w:color w:val="000000"/>
          <w:sz w:val="22"/>
          <w:szCs w:val="22"/>
          <w:lang w:val="en-US"/>
        </w:rPr>
        <w:t>that add value</w:t>
      </w:r>
      <w:r w:rsidR="00B60BEE">
        <w:rPr>
          <w:rFonts w:ascii="Arial" w:hAnsi="Arial" w:cs="Arial"/>
          <w:color w:val="000000"/>
          <w:sz w:val="22"/>
          <w:szCs w:val="22"/>
          <w:lang w:val="en-US"/>
        </w:rPr>
        <w:t xml:space="preserve">, flexibility and agility to </w:t>
      </w:r>
      <w:proofErr w:type="spellStart"/>
      <w:r w:rsidR="00D868F9" w:rsidRPr="00AF7C11">
        <w:rPr>
          <w:rFonts w:ascii="Arial" w:hAnsi="Arial" w:cs="Arial"/>
          <w:color w:val="000000"/>
          <w:sz w:val="22"/>
          <w:szCs w:val="22"/>
          <w:lang w:val="en-US"/>
        </w:rPr>
        <w:t>Ontex</w:t>
      </w:r>
      <w:r w:rsidR="00AC543C" w:rsidRPr="00AF7C11">
        <w:rPr>
          <w:rFonts w:ascii="Arial" w:hAnsi="Arial" w:cs="Arial"/>
          <w:color w:val="000000"/>
          <w:sz w:val="22"/>
          <w:szCs w:val="22"/>
          <w:lang w:val="en-US"/>
        </w:rPr>
        <w:t>’s</w:t>
      </w:r>
      <w:proofErr w:type="spellEnd"/>
      <w:r w:rsidR="00AC543C" w:rsidRPr="00AF7C11">
        <w:rPr>
          <w:rFonts w:ascii="Arial" w:hAnsi="Arial" w:cs="Arial"/>
          <w:color w:val="000000"/>
          <w:sz w:val="22"/>
          <w:szCs w:val="22"/>
          <w:lang w:val="en-US"/>
        </w:rPr>
        <w:t xml:space="preserve">  business</w:t>
      </w:r>
      <w:r w:rsidRPr="00AF7C11">
        <w:rPr>
          <w:rFonts w:ascii="Arial" w:hAnsi="Arial" w:cs="Arial"/>
          <w:color w:val="000000"/>
          <w:sz w:val="22"/>
          <w:szCs w:val="22"/>
          <w:lang w:val="en-US"/>
        </w:rPr>
        <w:t xml:space="preserve"> and look forward to evolving our relationship further in the future</w:t>
      </w:r>
      <w:r w:rsidR="005F000B">
        <w:rPr>
          <w:rFonts w:ascii="Arial" w:hAnsi="Arial" w:cs="Arial"/>
          <w:color w:val="000000"/>
          <w:sz w:val="22"/>
          <w:szCs w:val="22"/>
          <w:lang w:val="en-US"/>
        </w:rPr>
        <w:t xml:space="preserve"> and supporting their digital transformation</w:t>
      </w:r>
      <w:r w:rsidRPr="00AF7C11">
        <w:rPr>
          <w:rFonts w:ascii="Arial" w:hAnsi="Arial" w:cs="Arial"/>
          <w:color w:val="000000"/>
          <w:sz w:val="22"/>
          <w:szCs w:val="22"/>
          <w:lang w:val="en-US"/>
        </w:rPr>
        <w:t>.”</w:t>
      </w:r>
    </w:p>
    <w:p w:rsidR="00AF7C11" w:rsidRDefault="00AF7C11" w:rsidP="00AF7C11">
      <w:pPr>
        <w:rPr>
          <w:rFonts w:ascii="Arial" w:hAnsi="Arial" w:cs="Arial"/>
          <w:b/>
          <w:sz w:val="20"/>
          <w:szCs w:val="20"/>
          <w:lang w:val="en-US"/>
        </w:rPr>
      </w:pPr>
    </w:p>
    <w:p w:rsidR="00083B8E" w:rsidRPr="00AF7C11" w:rsidRDefault="001658B9" w:rsidP="00083B8E">
      <w:pPr>
        <w:spacing w:line="320" w:lineRule="exact"/>
        <w:rPr>
          <w:rFonts w:ascii="Arial" w:hAnsi="Arial" w:cs="Arial"/>
          <w:sz w:val="22"/>
          <w:szCs w:val="22"/>
          <w:lang w:val="en-US"/>
        </w:rPr>
      </w:pPr>
      <w:hyperlink r:id="rId14" w:history="1">
        <w:r w:rsidR="00083B8E" w:rsidRPr="00AF7C11">
          <w:rPr>
            <w:rStyle w:val="Hyperlink"/>
            <w:rFonts w:ascii="Arial" w:hAnsi="Arial" w:cs="Arial"/>
            <w:color w:val="FF6600"/>
            <w:sz w:val="22"/>
            <w:szCs w:val="22"/>
            <w:lang w:val="en-US"/>
          </w:rPr>
          <w:t>According to a recent Current Analysis report</w:t>
        </w:r>
      </w:hyperlink>
      <w:r w:rsidR="00083B8E" w:rsidRPr="00AF7C11">
        <w:rPr>
          <w:rFonts w:ascii="Arial" w:hAnsi="Arial" w:cs="Arial"/>
          <w:sz w:val="22"/>
          <w:szCs w:val="22"/>
          <w:lang w:val="en-US"/>
        </w:rPr>
        <w:t>, Orange Business Services is an innovative leader in the global enterprise market for collaboration and communications services, due to its global resources, portfolio and customer support organization facilitating delivery across regions. With a global network and a full portfolio of mobile and fixed voice; audio, video and web conferencing; and contact center services, Orange Business Services has enhanced its ability to link to any current business environment and deliver IP-based services to the largest MNCs in the world, adopting a vendor agnostic approach.</w:t>
      </w:r>
    </w:p>
    <w:p w:rsidR="00083B8E" w:rsidRPr="00AF7C11" w:rsidRDefault="00083B8E" w:rsidP="002452E1">
      <w:pPr>
        <w:rPr>
          <w:rFonts w:ascii="Arial" w:hAnsi="Arial" w:cs="Arial"/>
          <w:b/>
          <w:sz w:val="20"/>
          <w:szCs w:val="20"/>
          <w:lang w:val="en-US"/>
        </w:rPr>
      </w:pPr>
    </w:p>
    <w:p w:rsidR="002452E1" w:rsidRPr="00AF7C11" w:rsidRDefault="002452E1" w:rsidP="002452E1">
      <w:pPr>
        <w:rPr>
          <w:rFonts w:ascii="Arial" w:hAnsi="Arial" w:cs="Arial"/>
          <w:b/>
          <w:sz w:val="20"/>
          <w:szCs w:val="20"/>
          <w:lang w:val="en-US"/>
        </w:rPr>
      </w:pPr>
      <w:r w:rsidRPr="00AF7C11">
        <w:rPr>
          <w:rFonts w:ascii="Arial" w:hAnsi="Arial" w:cs="Arial"/>
          <w:b/>
          <w:sz w:val="20"/>
          <w:szCs w:val="20"/>
          <w:lang w:val="en-US"/>
        </w:rPr>
        <w:t xml:space="preserve">About </w:t>
      </w:r>
      <w:proofErr w:type="spellStart"/>
      <w:r w:rsidRPr="00AF7C11">
        <w:rPr>
          <w:rFonts w:ascii="Arial" w:hAnsi="Arial" w:cs="Arial"/>
          <w:b/>
          <w:sz w:val="20"/>
          <w:szCs w:val="20"/>
          <w:lang w:val="en-US"/>
        </w:rPr>
        <w:t>Ontex</w:t>
      </w:r>
      <w:proofErr w:type="spellEnd"/>
    </w:p>
    <w:p w:rsidR="006359C5" w:rsidRPr="00AF7C11" w:rsidRDefault="002452E1" w:rsidP="00F04FF3">
      <w:pPr>
        <w:rPr>
          <w:rFonts w:ascii="Arial" w:hAnsi="Arial" w:cs="Arial"/>
          <w:b/>
          <w:color w:val="FF6600"/>
          <w:sz w:val="20"/>
          <w:szCs w:val="20"/>
          <w:lang w:val="en-US"/>
        </w:rPr>
      </w:pPr>
      <w:proofErr w:type="spellStart"/>
      <w:r w:rsidRPr="00AF7C11">
        <w:rPr>
          <w:rFonts w:ascii="Arial" w:hAnsi="Arial" w:cs="Arial"/>
          <w:sz w:val="20"/>
          <w:szCs w:val="20"/>
          <w:lang w:val="en-US"/>
        </w:rPr>
        <w:t>Ontex</w:t>
      </w:r>
      <w:proofErr w:type="spellEnd"/>
      <w:r w:rsidRPr="00AF7C11">
        <w:rPr>
          <w:rFonts w:ascii="Arial" w:hAnsi="Arial" w:cs="Arial"/>
          <w:sz w:val="20"/>
          <w:szCs w:val="20"/>
          <w:lang w:val="en-US"/>
        </w:rPr>
        <w:t xml:space="preserve"> is Europe's </w:t>
      </w:r>
      <w:r w:rsidR="00891EC7">
        <w:rPr>
          <w:rFonts w:ascii="Arial" w:hAnsi="Arial" w:cs="Arial"/>
          <w:sz w:val="20"/>
          <w:szCs w:val="20"/>
          <w:lang w:val="en-US"/>
        </w:rPr>
        <w:t xml:space="preserve">private label </w:t>
      </w:r>
      <w:r w:rsidRPr="00AF7C11">
        <w:rPr>
          <w:rFonts w:ascii="Arial" w:hAnsi="Arial" w:cs="Arial"/>
          <w:sz w:val="20"/>
          <w:szCs w:val="20"/>
          <w:lang w:val="en-US"/>
        </w:rPr>
        <w:t xml:space="preserve">brand market leader in hygienic disposable products. With a focus on quality and innovation, we offer a wide range of products for baby care, feminine care and adult care. All </w:t>
      </w:r>
      <w:proofErr w:type="spellStart"/>
      <w:r w:rsidRPr="00AF7C11">
        <w:rPr>
          <w:rFonts w:ascii="Arial" w:hAnsi="Arial" w:cs="Arial"/>
          <w:sz w:val="20"/>
          <w:szCs w:val="20"/>
          <w:lang w:val="en-US"/>
        </w:rPr>
        <w:t>Ontex</w:t>
      </w:r>
      <w:proofErr w:type="spellEnd"/>
      <w:r w:rsidRPr="00AF7C11">
        <w:rPr>
          <w:rFonts w:ascii="Arial" w:hAnsi="Arial" w:cs="Arial"/>
          <w:sz w:val="20"/>
          <w:szCs w:val="20"/>
          <w:lang w:val="en-US"/>
        </w:rPr>
        <w:t xml:space="preserve"> products are produced both under our own </w:t>
      </w:r>
      <w:proofErr w:type="spellStart"/>
      <w:r w:rsidRPr="00AF7C11">
        <w:rPr>
          <w:rFonts w:ascii="Arial" w:hAnsi="Arial" w:cs="Arial"/>
          <w:sz w:val="20"/>
          <w:szCs w:val="20"/>
          <w:lang w:val="en-US"/>
        </w:rPr>
        <w:t>Ontex</w:t>
      </w:r>
      <w:proofErr w:type="spellEnd"/>
      <w:r w:rsidRPr="00AF7C11">
        <w:rPr>
          <w:rFonts w:ascii="Arial" w:hAnsi="Arial" w:cs="Arial"/>
          <w:sz w:val="20"/>
          <w:szCs w:val="20"/>
          <w:lang w:val="en-US"/>
        </w:rPr>
        <w:t xml:space="preserve"> brands and under private label. More information via </w:t>
      </w:r>
      <w:hyperlink r:id="rId15" w:history="1">
        <w:r w:rsidRPr="00AF7C11">
          <w:rPr>
            <w:rStyle w:val="Hyperlink"/>
            <w:rFonts w:ascii="Arial" w:hAnsi="Arial" w:cs="Arial"/>
            <w:sz w:val="20"/>
            <w:szCs w:val="20"/>
            <w:lang w:val="en-US"/>
          </w:rPr>
          <w:t>www.ontexglobal.com</w:t>
        </w:r>
      </w:hyperlink>
      <w:r w:rsidRPr="00AF7C11">
        <w:rPr>
          <w:rFonts w:ascii="Arial" w:hAnsi="Arial" w:cs="Arial"/>
          <w:sz w:val="20"/>
          <w:szCs w:val="20"/>
          <w:lang w:val="en-US"/>
        </w:rPr>
        <w:t xml:space="preserve">. </w:t>
      </w:r>
    </w:p>
    <w:p w:rsidR="002452E1" w:rsidRPr="00AF7C11" w:rsidRDefault="002452E1" w:rsidP="00F04FF3">
      <w:pPr>
        <w:rPr>
          <w:rFonts w:ascii="Arial" w:hAnsi="Arial" w:cs="Arial"/>
          <w:b/>
          <w:color w:val="FF6600"/>
          <w:sz w:val="20"/>
          <w:szCs w:val="20"/>
          <w:lang w:val="en-US"/>
        </w:rPr>
      </w:pPr>
    </w:p>
    <w:p w:rsidR="00F04FF3" w:rsidRPr="00AF7C11" w:rsidRDefault="00F04FF3" w:rsidP="00F04FF3">
      <w:pPr>
        <w:rPr>
          <w:rFonts w:ascii="Arial" w:hAnsi="Arial" w:cs="Arial"/>
          <w:b/>
          <w:color w:val="FF6600"/>
          <w:sz w:val="20"/>
          <w:szCs w:val="20"/>
          <w:lang w:val="en-US"/>
        </w:rPr>
      </w:pPr>
      <w:r w:rsidRPr="00AF7C11">
        <w:rPr>
          <w:rFonts w:ascii="Arial" w:hAnsi="Arial" w:cs="Arial"/>
          <w:b/>
          <w:color w:val="FF6600"/>
          <w:sz w:val="20"/>
          <w:szCs w:val="20"/>
          <w:lang w:val="en-US"/>
        </w:rPr>
        <w:t>About Orange Business Services</w:t>
      </w:r>
    </w:p>
    <w:p w:rsidR="00F04FF3" w:rsidRPr="00AF7C11" w:rsidRDefault="00F04FF3" w:rsidP="00F04FF3">
      <w:pPr>
        <w:autoSpaceDE w:val="0"/>
        <w:autoSpaceDN w:val="0"/>
        <w:adjustRightInd w:val="0"/>
        <w:rPr>
          <w:rFonts w:ascii="Arial" w:hAnsi="Arial" w:cs="Arial"/>
          <w:sz w:val="20"/>
          <w:szCs w:val="20"/>
          <w:lang w:val="en-US"/>
        </w:rPr>
      </w:pPr>
      <w:r w:rsidRPr="00AF7C11">
        <w:rPr>
          <w:rFonts w:ascii="Arial" w:hAnsi="Arial" w:cs="Arial"/>
          <w:color w:val="000000"/>
          <w:sz w:val="20"/>
          <w:szCs w:val="20"/>
          <w:lang w:val="en-US"/>
        </w:rPr>
        <w:t xml:space="preserve">Orange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more than 160. Offering a comprehensive package of communication services covering cloud computing, enterprise mobility, M2M, security, unified communications, videoconferencing, and broadband, Orange Business Services delivers a best-in-class customer experience across a global landscape. Thousands of enterprise customers and 1.4 million mobile data users rely on an Orange Business Services international platform for communicating and conducting business. </w:t>
      </w:r>
      <w:r w:rsidRPr="00AF7C11">
        <w:rPr>
          <w:rFonts w:ascii="Arial" w:hAnsi="Arial" w:cs="Arial"/>
          <w:sz w:val="20"/>
          <w:szCs w:val="20"/>
          <w:lang w:val="en-US"/>
        </w:rPr>
        <w:t xml:space="preserve">Orange Business Services was awarded four of the telecom industry’s highest accolades at the annual World Communication Awards 2013 – </w:t>
      </w:r>
      <w:r w:rsidRPr="00AF7C11">
        <w:rPr>
          <w:rFonts w:ascii="Arial" w:hAnsi="Arial" w:cs="Arial"/>
          <w:color w:val="000000"/>
          <w:sz w:val="20"/>
          <w:szCs w:val="20"/>
          <w:lang w:val="en-US"/>
        </w:rPr>
        <w:t>Best Global Operator</w:t>
      </w:r>
      <w:r w:rsidRPr="00AF7C11">
        <w:rPr>
          <w:rFonts w:ascii="Arial" w:hAnsi="Arial" w:cs="Arial"/>
          <w:sz w:val="20"/>
          <w:szCs w:val="20"/>
          <w:lang w:val="en-US"/>
        </w:rPr>
        <w:t xml:space="preserve">, Best Cloud Service, Best Enterprise Service and Best Small Business Service. </w:t>
      </w:r>
      <w:r w:rsidRPr="00AF7C11">
        <w:rPr>
          <w:rFonts w:ascii="Arial" w:hAnsi="Arial" w:cs="Arial"/>
          <w:color w:val="000000"/>
          <w:sz w:val="20"/>
          <w:szCs w:val="20"/>
          <w:lang w:val="en-US"/>
        </w:rPr>
        <w:t xml:space="preserve">Orange Business Services is the only seven-time winner of Best Global Operator. Learn more at </w:t>
      </w:r>
      <w:hyperlink r:id="rId16" w:history="1">
        <w:r w:rsidRPr="00AF7C11">
          <w:rPr>
            <w:rStyle w:val="Hyperlink"/>
            <w:rFonts w:ascii="Arial" w:hAnsi="Arial" w:cs="Arial"/>
            <w:color w:val="FF6600"/>
            <w:sz w:val="20"/>
            <w:szCs w:val="20"/>
            <w:lang w:val="en-US"/>
          </w:rPr>
          <w:t>www.orange-business.com</w:t>
        </w:r>
      </w:hyperlink>
      <w:r w:rsidRPr="00AF7C11">
        <w:rPr>
          <w:rFonts w:ascii="Arial" w:hAnsi="Arial" w:cs="Arial"/>
          <w:color w:val="FF6600"/>
          <w:sz w:val="20"/>
          <w:szCs w:val="20"/>
          <w:lang w:val="en-US"/>
        </w:rPr>
        <w:t xml:space="preserve"> </w:t>
      </w:r>
      <w:r w:rsidRPr="00AF7C11">
        <w:rPr>
          <w:rFonts w:ascii="Arial" w:hAnsi="Arial" w:cs="Arial"/>
          <w:color w:val="000000"/>
          <w:sz w:val="20"/>
          <w:szCs w:val="20"/>
          <w:lang w:val="en-US"/>
        </w:rPr>
        <w:t xml:space="preserve">or follow us on </w:t>
      </w:r>
      <w:hyperlink r:id="rId17" w:history="1">
        <w:r w:rsidRPr="00AF7C11">
          <w:rPr>
            <w:rStyle w:val="Hyperlink"/>
            <w:rFonts w:ascii="Arial" w:hAnsi="Arial" w:cs="Arial"/>
            <w:color w:val="FF6600"/>
            <w:sz w:val="20"/>
            <w:szCs w:val="20"/>
            <w:lang w:val="en-US"/>
          </w:rPr>
          <w:t>LinkedIn</w:t>
        </w:r>
      </w:hyperlink>
      <w:r w:rsidRPr="00AF7C11">
        <w:rPr>
          <w:rFonts w:ascii="Arial" w:hAnsi="Arial" w:cs="Arial"/>
          <w:color w:val="FF6600"/>
          <w:sz w:val="20"/>
          <w:szCs w:val="20"/>
          <w:lang w:val="en-US"/>
        </w:rPr>
        <w:t xml:space="preserve">, </w:t>
      </w:r>
      <w:hyperlink r:id="rId18" w:history="1">
        <w:r w:rsidRPr="00AF7C11">
          <w:rPr>
            <w:rStyle w:val="Hyperlink"/>
            <w:rFonts w:ascii="Arial" w:hAnsi="Arial" w:cs="Arial"/>
            <w:color w:val="FF6600"/>
            <w:sz w:val="20"/>
            <w:szCs w:val="20"/>
            <w:lang w:val="en-US"/>
          </w:rPr>
          <w:t>Twitter</w:t>
        </w:r>
      </w:hyperlink>
      <w:r w:rsidRPr="00AF7C11">
        <w:rPr>
          <w:rFonts w:ascii="Arial" w:hAnsi="Arial" w:cs="Arial"/>
          <w:color w:val="FF6600"/>
          <w:sz w:val="20"/>
          <w:szCs w:val="20"/>
          <w:lang w:val="en-US"/>
        </w:rPr>
        <w:t xml:space="preserve"> </w:t>
      </w:r>
      <w:r w:rsidRPr="00AF7C11">
        <w:rPr>
          <w:rFonts w:ascii="Arial" w:hAnsi="Arial" w:cs="Arial"/>
          <w:color w:val="000000"/>
          <w:sz w:val="20"/>
          <w:szCs w:val="20"/>
          <w:lang w:val="en-US"/>
        </w:rPr>
        <w:t xml:space="preserve">or </w:t>
      </w:r>
      <w:hyperlink r:id="rId19" w:history="1">
        <w:r w:rsidRPr="00AF7C11">
          <w:rPr>
            <w:rStyle w:val="Hyperlink"/>
            <w:rFonts w:ascii="Arial" w:hAnsi="Arial" w:cs="Arial"/>
            <w:color w:val="FF6600"/>
            <w:sz w:val="20"/>
            <w:szCs w:val="20"/>
            <w:lang w:val="en-US"/>
          </w:rPr>
          <w:t>Facebook</w:t>
        </w:r>
      </w:hyperlink>
      <w:r w:rsidRPr="00AF7C11">
        <w:rPr>
          <w:rFonts w:ascii="Arial" w:hAnsi="Arial" w:cs="Arial"/>
          <w:color w:val="000000"/>
          <w:sz w:val="20"/>
          <w:szCs w:val="20"/>
          <w:lang w:val="en-US"/>
        </w:rPr>
        <w:t>.</w:t>
      </w:r>
    </w:p>
    <w:p w:rsidR="00F04FF3" w:rsidRPr="00AF7C11" w:rsidRDefault="00F04FF3" w:rsidP="00F0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US"/>
        </w:rPr>
      </w:pPr>
    </w:p>
    <w:p w:rsidR="00F04FF3" w:rsidRPr="00AF7C11" w:rsidRDefault="00F04FF3" w:rsidP="00F04FF3">
      <w:pPr>
        <w:autoSpaceDE w:val="0"/>
        <w:autoSpaceDN w:val="0"/>
        <w:adjustRightInd w:val="0"/>
        <w:rPr>
          <w:rFonts w:ascii="Arial" w:hAnsi="Arial" w:cs="Arial"/>
          <w:sz w:val="20"/>
          <w:szCs w:val="20"/>
          <w:lang w:val="en-US"/>
        </w:rPr>
      </w:pPr>
      <w:r w:rsidRPr="00AF7C11">
        <w:rPr>
          <w:rFonts w:ascii="Arial" w:eastAsia="PMingLiU" w:hAnsi="Arial" w:cs="Arial"/>
          <w:snapToGrid w:val="0"/>
          <w:color w:val="000000"/>
          <w:sz w:val="20"/>
          <w:szCs w:val="20"/>
          <w:lang w:val="en-US" w:eastAsia="zh-TW"/>
        </w:rPr>
        <w:t>Orange is one of the world’s leading telecommunications operators with annual sales of €41 billion in 2013 and has 16</w:t>
      </w:r>
      <w:r w:rsidR="006B7183">
        <w:rPr>
          <w:rFonts w:ascii="Arial" w:eastAsia="PMingLiU" w:hAnsi="Arial" w:cs="Arial"/>
          <w:snapToGrid w:val="0"/>
          <w:color w:val="000000"/>
          <w:sz w:val="20"/>
          <w:szCs w:val="20"/>
          <w:lang w:val="en-US" w:eastAsia="zh-TW"/>
        </w:rPr>
        <w:t>1</w:t>
      </w:r>
      <w:r w:rsidRPr="00AF7C11">
        <w:rPr>
          <w:rFonts w:ascii="Arial" w:eastAsia="PMingLiU" w:hAnsi="Arial" w:cs="Arial"/>
          <w:snapToGrid w:val="0"/>
          <w:color w:val="000000"/>
          <w:sz w:val="20"/>
          <w:szCs w:val="20"/>
          <w:lang w:val="en-US" w:eastAsia="zh-TW"/>
        </w:rPr>
        <w:t xml:space="preserve">,000 employees worldwide at </w:t>
      </w:r>
      <w:r w:rsidR="006B7183">
        <w:rPr>
          <w:rFonts w:ascii="Arial" w:eastAsia="PMingLiU" w:hAnsi="Arial" w:cs="Arial"/>
          <w:snapToGrid w:val="0"/>
          <w:color w:val="000000"/>
          <w:sz w:val="20"/>
          <w:szCs w:val="20"/>
          <w:lang w:val="en-US" w:eastAsia="zh-TW"/>
        </w:rPr>
        <w:t>June 30</w:t>
      </w:r>
      <w:r w:rsidRPr="00AF7C11">
        <w:rPr>
          <w:rFonts w:ascii="Arial" w:eastAsia="PMingLiU" w:hAnsi="Arial" w:cs="Arial"/>
          <w:snapToGrid w:val="0"/>
          <w:color w:val="000000"/>
          <w:sz w:val="20"/>
          <w:szCs w:val="20"/>
          <w:lang w:val="en-US" w:eastAsia="zh-TW"/>
        </w:rPr>
        <w:t>, 2014.</w:t>
      </w:r>
      <w:r w:rsidRPr="00AF7C11">
        <w:rPr>
          <w:rFonts w:ascii="Arial" w:hAnsi="Arial" w:cs="Arial"/>
          <w:sz w:val="20"/>
          <w:szCs w:val="20"/>
          <w:lang w:val="en-US"/>
        </w:rPr>
        <w:t xml:space="preserve"> Orange is listed on the NYSE Euronext Paris (symbol ORA) and on the New York Stock Exchange (symbol ORAN).</w:t>
      </w:r>
    </w:p>
    <w:p w:rsidR="00F04FF3" w:rsidRPr="00AF7C11" w:rsidRDefault="00F04FF3" w:rsidP="00F04FF3">
      <w:pPr>
        <w:rPr>
          <w:rFonts w:ascii="Arial" w:eastAsia="PMingLiU" w:hAnsi="Arial" w:cs="Arial"/>
          <w:i/>
          <w:snapToGrid w:val="0"/>
          <w:sz w:val="20"/>
          <w:szCs w:val="20"/>
          <w:lang w:val="en-US" w:eastAsia="zh-TW"/>
        </w:rPr>
      </w:pPr>
    </w:p>
    <w:p w:rsidR="00F04FF3" w:rsidRPr="00AF7C11" w:rsidRDefault="00F04FF3" w:rsidP="00F04FF3">
      <w:pPr>
        <w:rPr>
          <w:rFonts w:ascii="Arial" w:eastAsia="PMingLiU" w:hAnsi="Arial" w:cs="Arial"/>
          <w:i/>
          <w:snapToGrid w:val="0"/>
          <w:sz w:val="20"/>
          <w:szCs w:val="20"/>
          <w:lang w:val="en-US" w:eastAsia="zh-TW"/>
        </w:rPr>
      </w:pPr>
      <w:r w:rsidRPr="00AF7C11">
        <w:rPr>
          <w:rFonts w:ascii="Arial" w:eastAsia="PMingLiU" w:hAnsi="Arial" w:cs="Arial"/>
          <w:i/>
          <w:snapToGrid w:val="0"/>
          <w:sz w:val="20"/>
          <w:szCs w:val="20"/>
          <w:lang w:val="en-US" w:eastAsia="zh-TW"/>
        </w:rPr>
        <w:t>Orange and any other Orange product or service names included in this material are trademarks of Orange Brand Services Limited.</w:t>
      </w:r>
    </w:p>
    <w:p w:rsidR="00F04FF3" w:rsidRPr="00AF7C11" w:rsidRDefault="00F04FF3" w:rsidP="00F04FF3">
      <w:pPr>
        <w:rPr>
          <w:rFonts w:ascii="Arial" w:eastAsia="PMingLiU" w:hAnsi="Arial" w:cs="Arial"/>
          <w:snapToGrid w:val="0"/>
          <w:sz w:val="20"/>
          <w:szCs w:val="20"/>
          <w:lang w:val="en-US" w:eastAsia="zh-TW"/>
        </w:rPr>
      </w:pPr>
    </w:p>
    <w:p w:rsidR="00F04FF3" w:rsidRPr="00AF7C11" w:rsidRDefault="00083B8E" w:rsidP="00F04FF3">
      <w:pPr>
        <w:rPr>
          <w:rFonts w:ascii="Arial" w:hAnsi="Arial" w:cs="Arial"/>
          <w:b/>
          <w:color w:val="000000" w:themeColor="text1"/>
          <w:sz w:val="20"/>
          <w:szCs w:val="20"/>
          <w:lang w:val="en-US"/>
        </w:rPr>
      </w:pPr>
      <w:r w:rsidRPr="00AF7C11">
        <w:rPr>
          <w:rFonts w:ascii="Arial" w:hAnsi="Arial" w:cs="Arial"/>
          <w:b/>
          <w:color w:val="000000" w:themeColor="text1"/>
          <w:sz w:val="20"/>
          <w:szCs w:val="20"/>
          <w:lang w:val="en-US"/>
        </w:rPr>
        <w:t>Press</w:t>
      </w:r>
      <w:r w:rsidR="00F04FF3" w:rsidRPr="00AF7C11">
        <w:rPr>
          <w:rFonts w:ascii="Arial" w:hAnsi="Arial" w:cs="Arial"/>
          <w:b/>
          <w:color w:val="000000" w:themeColor="text1"/>
          <w:sz w:val="20"/>
          <w:szCs w:val="20"/>
          <w:lang w:val="en-US"/>
        </w:rPr>
        <w:t xml:space="preserve"> contacts: </w:t>
      </w:r>
    </w:p>
    <w:p w:rsidR="00F04FF3" w:rsidRPr="00AF7C11" w:rsidRDefault="00F04FF3" w:rsidP="00F04FF3">
      <w:pPr>
        <w:rPr>
          <w:rFonts w:ascii="Arial" w:hAnsi="Arial" w:cs="Arial"/>
          <w:color w:val="000000"/>
          <w:sz w:val="20"/>
          <w:szCs w:val="20"/>
          <w:lang w:val="en-US"/>
        </w:rPr>
      </w:pPr>
      <w:r w:rsidRPr="00AF7C11">
        <w:rPr>
          <w:rFonts w:ascii="Arial" w:hAnsi="Arial" w:cs="Arial"/>
          <w:sz w:val="20"/>
          <w:szCs w:val="20"/>
          <w:lang w:val="en-US"/>
        </w:rPr>
        <w:t>Elizabeth Mayeri, Orange Business Services,</w:t>
      </w:r>
      <w:r w:rsidRPr="00AF7C11">
        <w:rPr>
          <w:rFonts w:ascii="Arial" w:hAnsi="Arial" w:cs="Arial"/>
          <w:color w:val="000000"/>
          <w:sz w:val="20"/>
          <w:szCs w:val="20"/>
          <w:lang w:val="en-US"/>
        </w:rPr>
        <w:t xml:space="preserve"> </w:t>
      </w:r>
      <w:r w:rsidRPr="00AF7C11">
        <w:rPr>
          <w:rFonts w:ascii="Arial" w:hAnsi="Arial" w:cs="Arial"/>
          <w:color w:val="FF6600"/>
          <w:sz w:val="20"/>
          <w:szCs w:val="20"/>
          <w:lang w:val="en-US"/>
        </w:rPr>
        <w:t>elizabeth.mayeri@orange.com</w:t>
      </w:r>
      <w:r w:rsidRPr="00AF7C11">
        <w:rPr>
          <w:rFonts w:ascii="Arial" w:hAnsi="Arial" w:cs="Arial"/>
          <w:color w:val="000000"/>
          <w:sz w:val="20"/>
          <w:szCs w:val="20"/>
          <w:lang w:val="en-US"/>
        </w:rPr>
        <w:t xml:space="preserve">, +1 212 251 2086 </w:t>
      </w:r>
    </w:p>
    <w:p w:rsidR="00CB0897" w:rsidRPr="000F3496" w:rsidRDefault="00CB0897" w:rsidP="00CB0897">
      <w:pPr>
        <w:rPr>
          <w:rFonts w:ascii="Arial" w:hAnsi="Arial" w:cs="Arial"/>
          <w:sz w:val="20"/>
          <w:szCs w:val="20"/>
        </w:rPr>
      </w:pPr>
      <w:r w:rsidRPr="000F3496">
        <w:rPr>
          <w:rFonts w:ascii="Arial" w:hAnsi="Arial" w:cs="Arial"/>
          <w:sz w:val="20"/>
          <w:szCs w:val="20"/>
        </w:rPr>
        <w:t xml:space="preserve">Sylvie </w:t>
      </w:r>
      <w:proofErr w:type="spellStart"/>
      <w:r w:rsidRPr="000F3496">
        <w:rPr>
          <w:rFonts w:ascii="Arial" w:hAnsi="Arial" w:cs="Arial"/>
          <w:sz w:val="20"/>
          <w:szCs w:val="20"/>
        </w:rPr>
        <w:t>Duho</w:t>
      </w:r>
      <w:proofErr w:type="spellEnd"/>
      <w:r w:rsidRPr="000F3496">
        <w:rPr>
          <w:rFonts w:ascii="Arial" w:hAnsi="Arial" w:cs="Arial"/>
          <w:sz w:val="20"/>
          <w:szCs w:val="20"/>
        </w:rPr>
        <w:t xml:space="preserve">, Orange, </w:t>
      </w:r>
      <w:hyperlink r:id="rId20" w:history="1">
        <w:r w:rsidRPr="000F3496">
          <w:rPr>
            <w:rStyle w:val="Hyperlink"/>
            <w:rFonts w:ascii="Arial" w:hAnsi="Arial" w:cs="Arial"/>
            <w:color w:val="FF6600"/>
            <w:sz w:val="20"/>
            <w:szCs w:val="20"/>
          </w:rPr>
          <w:t>service.presse@orange.com</w:t>
        </w:r>
      </w:hyperlink>
      <w:r w:rsidRPr="000F3496">
        <w:rPr>
          <w:rFonts w:ascii="Arial" w:hAnsi="Arial" w:cs="Arial"/>
          <w:sz w:val="20"/>
          <w:szCs w:val="20"/>
        </w:rPr>
        <w:t>, +33 1 44 44 93 93</w:t>
      </w:r>
    </w:p>
    <w:p w:rsidR="00CB0897" w:rsidRPr="000F3496" w:rsidRDefault="00CB0897" w:rsidP="00F04FF3">
      <w:pPr>
        <w:rPr>
          <w:rFonts w:ascii="Arial" w:hAnsi="Arial" w:cs="Arial"/>
          <w:color w:val="000000"/>
          <w:sz w:val="20"/>
          <w:szCs w:val="20"/>
        </w:rPr>
      </w:pPr>
    </w:p>
    <w:p w:rsidR="00C41DCD" w:rsidRPr="000F3496" w:rsidRDefault="001658B9"/>
    <w:sectPr w:rsidR="00C41DCD" w:rsidRPr="000F3496" w:rsidSect="003D6B44">
      <w:headerReference w:type="default" r:id="rId21"/>
      <w:pgSz w:w="11906" w:h="16838"/>
      <w:pgMar w:top="1417" w:right="1417" w:bottom="9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B9" w:rsidRDefault="001658B9" w:rsidP="002A20CC">
      <w:r>
        <w:separator/>
      </w:r>
    </w:p>
  </w:endnote>
  <w:endnote w:type="continuationSeparator" w:id="0">
    <w:p w:rsidR="001658B9" w:rsidRDefault="001658B9" w:rsidP="002A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B9" w:rsidRDefault="001658B9" w:rsidP="002A20CC">
      <w:r>
        <w:separator/>
      </w:r>
    </w:p>
  </w:footnote>
  <w:footnote w:type="continuationSeparator" w:id="0">
    <w:p w:rsidR="001658B9" w:rsidRDefault="001658B9" w:rsidP="002A2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C" w:rsidRDefault="006143AB" w:rsidP="006143AB">
    <w:pPr>
      <w:pStyle w:val="Header"/>
    </w:pPr>
    <w:r>
      <w:rPr>
        <w:noProof/>
        <w:lang w:val="en-US" w:eastAsia="en-US"/>
      </w:rPr>
      <mc:AlternateContent>
        <mc:Choice Requires="wps">
          <w:drawing>
            <wp:anchor distT="0" distB="0" distL="114300" distR="114300" simplePos="0" relativeHeight="251659264" behindDoc="0" locked="0" layoutInCell="1" allowOverlap="1" wp14:anchorId="7C47F1A9" wp14:editId="6F0EE264">
              <wp:simplePos x="0" y="0"/>
              <wp:positionH relativeFrom="column">
                <wp:posOffset>4176395</wp:posOffset>
              </wp:positionH>
              <wp:positionV relativeFrom="paragraph">
                <wp:posOffset>12700</wp:posOffset>
              </wp:positionV>
              <wp:extent cx="237426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143AB" w:rsidRDefault="006143AB">
                          <w:r>
                            <w:rPr>
                              <w:noProof/>
                              <w:lang w:val="en-US" w:eastAsia="en-US"/>
                            </w:rPr>
                            <w:drawing>
                              <wp:inline distT="0" distB="0" distL="0" distR="0" wp14:anchorId="0B6E640E" wp14:editId="250132EC">
                                <wp:extent cx="1516380" cy="731520"/>
                                <wp:effectExtent l="0" t="0" r="7620" b="0"/>
                                <wp:docPr id="2" name="Afbeelding 2" descr="On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3152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85pt;margin-top:1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" filled="f" stroked="f">
              <v:textbox style="mso-fit-shape-to-text:t">
                <w:txbxContent>
                  <w:p w:rsidR="006143AB" w:rsidRDefault="006143AB">
                    <w:r>
                      <w:rPr>
                        <w:noProof/>
                        <w:lang w:val="en-US" w:eastAsia="en-US"/>
                      </w:rPr>
                      <w:drawing>
                        <wp:inline distT="0" distB="0" distL="0" distR="0" wp14:anchorId="0B6E640E" wp14:editId="250132EC">
                          <wp:extent cx="1516380" cy="731520"/>
                          <wp:effectExtent l="0" t="0" r="7620" b="0"/>
                          <wp:docPr id="2" name="Afbeelding 2" descr="On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380" cy="731520"/>
                                  </a:xfrm>
                                  <a:prstGeom prst="rect">
                                    <a:avLst/>
                                  </a:prstGeom>
                                  <a:noFill/>
                                  <a:ln>
                                    <a:noFill/>
                                  </a:ln>
                                </pic:spPr>
                              </pic:pic>
                            </a:graphicData>
                          </a:graphic>
                        </wp:inline>
                      </w:drawing>
                    </w:r>
                  </w:p>
                </w:txbxContent>
              </v:textbox>
            </v:shape>
          </w:pict>
        </mc:Fallback>
      </mc:AlternateContent>
    </w:r>
    <w:r w:rsidR="002A20CC">
      <w:rPr>
        <w:noProof/>
        <w:lang w:val="en-US" w:eastAsia="en-US"/>
      </w:rPr>
      <w:drawing>
        <wp:inline distT="0" distB="0" distL="0" distR="0" wp14:anchorId="29101C3A" wp14:editId="6A17A752">
          <wp:extent cx="772160" cy="772160"/>
          <wp:effectExtent l="0" t="0" r="8890" b="8890"/>
          <wp:docPr id="1" name="Image 1" descr="orange"/>
          <wp:cNvGraphicFramePr/>
          <a:graphic xmlns:a="http://schemas.openxmlformats.org/drawingml/2006/main">
            <a:graphicData uri="http://schemas.openxmlformats.org/drawingml/2006/picture">
              <pic:pic xmlns:pic="http://schemas.openxmlformats.org/drawingml/2006/picture">
                <pic:nvPicPr>
                  <pic:cNvPr id="1" name="Image 1" descr="orange"/>
                  <pic:cNvPicPr/>
                </pic:nvPicPr>
                <pic:blipFill>
                  <a:blip r:embed="rId3"/>
                  <a:srcRect/>
                  <a:stretch>
                    <a:fillRect/>
                  </a:stretch>
                </pic:blipFill>
                <pic:spPr bwMode="auto">
                  <a:xfrm>
                    <a:off x="0" y="0"/>
                    <a:ext cx="772160" cy="772160"/>
                  </a:xfrm>
                  <a:prstGeom prst="rect">
                    <a:avLst/>
                  </a:prstGeom>
                  <a:noFill/>
                </pic:spPr>
              </pic:pic>
            </a:graphicData>
          </a:graphic>
        </wp:inline>
      </w:drawing>
    </w:r>
  </w:p>
  <w:p w:rsidR="003D6B44" w:rsidRPr="002A20CC" w:rsidRDefault="003D6B44" w:rsidP="00614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6364B"/>
    <w:multiLevelType w:val="hybridMultilevel"/>
    <w:tmpl w:val="25CA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F3"/>
    <w:rsid w:val="00034F4B"/>
    <w:rsid w:val="000366F4"/>
    <w:rsid w:val="00036E84"/>
    <w:rsid w:val="000557B8"/>
    <w:rsid w:val="00075439"/>
    <w:rsid w:val="00083B8E"/>
    <w:rsid w:val="00096111"/>
    <w:rsid w:val="000F0A76"/>
    <w:rsid w:val="000F3496"/>
    <w:rsid w:val="000F5264"/>
    <w:rsid w:val="000F703E"/>
    <w:rsid w:val="000F7675"/>
    <w:rsid w:val="001170A3"/>
    <w:rsid w:val="001232E6"/>
    <w:rsid w:val="00127695"/>
    <w:rsid w:val="0013056D"/>
    <w:rsid w:val="00136107"/>
    <w:rsid w:val="00145097"/>
    <w:rsid w:val="00147A6E"/>
    <w:rsid w:val="00153BF5"/>
    <w:rsid w:val="001625E3"/>
    <w:rsid w:val="001658B9"/>
    <w:rsid w:val="00177437"/>
    <w:rsid w:val="0019115C"/>
    <w:rsid w:val="001A44EB"/>
    <w:rsid w:val="001A5588"/>
    <w:rsid w:val="001B2A29"/>
    <w:rsid w:val="001B4753"/>
    <w:rsid w:val="001B4964"/>
    <w:rsid w:val="001D1CE4"/>
    <w:rsid w:val="001D4396"/>
    <w:rsid w:val="001E13A3"/>
    <w:rsid w:val="001E6E7A"/>
    <w:rsid w:val="001F492E"/>
    <w:rsid w:val="00202718"/>
    <w:rsid w:val="002271A0"/>
    <w:rsid w:val="002362F1"/>
    <w:rsid w:val="002452E1"/>
    <w:rsid w:val="0025138E"/>
    <w:rsid w:val="002560CC"/>
    <w:rsid w:val="0026512E"/>
    <w:rsid w:val="002742E9"/>
    <w:rsid w:val="002968DE"/>
    <w:rsid w:val="002A20CC"/>
    <w:rsid w:val="002A3175"/>
    <w:rsid w:val="002E15A1"/>
    <w:rsid w:val="002E5894"/>
    <w:rsid w:val="002F64EF"/>
    <w:rsid w:val="0030065A"/>
    <w:rsid w:val="00304948"/>
    <w:rsid w:val="00306CBA"/>
    <w:rsid w:val="0032109F"/>
    <w:rsid w:val="00331E85"/>
    <w:rsid w:val="00335ED1"/>
    <w:rsid w:val="00335F56"/>
    <w:rsid w:val="00342FA7"/>
    <w:rsid w:val="00351CCA"/>
    <w:rsid w:val="00361CC3"/>
    <w:rsid w:val="003647A1"/>
    <w:rsid w:val="00381958"/>
    <w:rsid w:val="00381A6A"/>
    <w:rsid w:val="00386E59"/>
    <w:rsid w:val="00387446"/>
    <w:rsid w:val="00395421"/>
    <w:rsid w:val="003C2133"/>
    <w:rsid w:val="003C24F5"/>
    <w:rsid w:val="003D2CDB"/>
    <w:rsid w:val="003D604B"/>
    <w:rsid w:val="003D6B44"/>
    <w:rsid w:val="003E05AD"/>
    <w:rsid w:val="003F6AF1"/>
    <w:rsid w:val="003F7E29"/>
    <w:rsid w:val="004032A3"/>
    <w:rsid w:val="004303B5"/>
    <w:rsid w:val="00446448"/>
    <w:rsid w:val="004510F3"/>
    <w:rsid w:val="00460ACF"/>
    <w:rsid w:val="004636CC"/>
    <w:rsid w:val="00477948"/>
    <w:rsid w:val="004819AE"/>
    <w:rsid w:val="004927F3"/>
    <w:rsid w:val="004C58CA"/>
    <w:rsid w:val="004C5F58"/>
    <w:rsid w:val="004D0C2F"/>
    <w:rsid w:val="004D287B"/>
    <w:rsid w:val="004E2A95"/>
    <w:rsid w:val="004E3D88"/>
    <w:rsid w:val="00511C12"/>
    <w:rsid w:val="005144DC"/>
    <w:rsid w:val="00525CD4"/>
    <w:rsid w:val="00531B84"/>
    <w:rsid w:val="00540638"/>
    <w:rsid w:val="0054778F"/>
    <w:rsid w:val="00551DD7"/>
    <w:rsid w:val="00567133"/>
    <w:rsid w:val="00571162"/>
    <w:rsid w:val="00571238"/>
    <w:rsid w:val="00593BD3"/>
    <w:rsid w:val="005B2975"/>
    <w:rsid w:val="005E33C0"/>
    <w:rsid w:val="005F000B"/>
    <w:rsid w:val="005F6A88"/>
    <w:rsid w:val="006143AB"/>
    <w:rsid w:val="00633E34"/>
    <w:rsid w:val="0063515D"/>
    <w:rsid w:val="006359C5"/>
    <w:rsid w:val="0064156B"/>
    <w:rsid w:val="00656BC8"/>
    <w:rsid w:val="00666A89"/>
    <w:rsid w:val="006672CB"/>
    <w:rsid w:val="00667D1A"/>
    <w:rsid w:val="0067755E"/>
    <w:rsid w:val="00677B06"/>
    <w:rsid w:val="00695595"/>
    <w:rsid w:val="0069733B"/>
    <w:rsid w:val="00697C92"/>
    <w:rsid w:val="006B7183"/>
    <w:rsid w:val="006D4D9D"/>
    <w:rsid w:val="006E42D4"/>
    <w:rsid w:val="006F75B3"/>
    <w:rsid w:val="00702BA6"/>
    <w:rsid w:val="00703453"/>
    <w:rsid w:val="0071508F"/>
    <w:rsid w:val="007439E1"/>
    <w:rsid w:val="00745B1E"/>
    <w:rsid w:val="0074761D"/>
    <w:rsid w:val="00753439"/>
    <w:rsid w:val="007855A1"/>
    <w:rsid w:val="007919B3"/>
    <w:rsid w:val="007A70D9"/>
    <w:rsid w:val="007B11ED"/>
    <w:rsid w:val="007B4200"/>
    <w:rsid w:val="007B5DF5"/>
    <w:rsid w:val="007B663D"/>
    <w:rsid w:val="007C23C0"/>
    <w:rsid w:val="007C696E"/>
    <w:rsid w:val="007F1080"/>
    <w:rsid w:val="00800A7C"/>
    <w:rsid w:val="008037C0"/>
    <w:rsid w:val="008160B1"/>
    <w:rsid w:val="00823828"/>
    <w:rsid w:val="00833FFF"/>
    <w:rsid w:val="008359A1"/>
    <w:rsid w:val="0085569D"/>
    <w:rsid w:val="00856836"/>
    <w:rsid w:val="00872F63"/>
    <w:rsid w:val="00877F77"/>
    <w:rsid w:val="008859C6"/>
    <w:rsid w:val="00886D0D"/>
    <w:rsid w:val="00891EC7"/>
    <w:rsid w:val="008939A8"/>
    <w:rsid w:val="00894490"/>
    <w:rsid w:val="008A7029"/>
    <w:rsid w:val="008B1A03"/>
    <w:rsid w:val="008B2FB2"/>
    <w:rsid w:val="008C4C24"/>
    <w:rsid w:val="008C6E5A"/>
    <w:rsid w:val="008D4EE4"/>
    <w:rsid w:val="008D7758"/>
    <w:rsid w:val="008E212C"/>
    <w:rsid w:val="008E3722"/>
    <w:rsid w:val="008F52AE"/>
    <w:rsid w:val="009173A6"/>
    <w:rsid w:val="009258BE"/>
    <w:rsid w:val="00933248"/>
    <w:rsid w:val="009415FF"/>
    <w:rsid w:val="0094699F"/>
    <w:rsid w:val="009615CF"/>
    <w:rsid w:val="00982BAF"/>
    <w:rsid w:val="0099667F"/>
    <w:rsid w:val="009B2418"/>
    <w:rsid w:val="009B7CE6"/>
    <w:rsid w:val="009E2325"/>
    <w:rsid w:val="009E6736"/>
    <w:rsid w:val="00A17E2E"/>
    <w:rsid w:val="00A24136"/>
    <w:rsid w:val="00A31EEF"/>
    <w:rsid w:val="00A356D3"/>
    <w:rsid w:val="00A53F41"/>
    <w:rsid w:val="00A723D6"/>
    <w:rsid w:val="00A735A6"/>
    <w:rsid w:val="00A96DA8"/>
    <w:rsid w:val="00AA289C"/>
    <w:rsid w:val="00AA2DE3"/>
    <w:rsid w:val="00AB2A3C"/>
    <w:rsid w:val="00AB6E65"/>
    <w:rsid w:val="00AC543C"/>
    <w:rsid w:val="00AD3A0A"/>
    <w:rsid w:val="00AD3E27"/>
    <w:rsid w:val="00AD70F0"/>
    <w:rsid w:val="00AE35E7"/>
    <w:rsid w:val="00AE4E39"/>
    <w:rsid w:val="00AE6C89"/>
    <w:rsid w:val="00AF7C11"/>
    <w:rsid w:val="00B3319D"/>
    <w:rsid w:val="00B504D4"/>
    <w:rsid w:val="00B51210"/>
    <w:rsid w:val="00B60BEE"/>
    <w:rsid w:val="00B61048"/>
    <w:rsid w:val="00B87BBF"/>
    <w:rsid w:val="00B91379"/>
    <w:rsid w:val="00BC5790"/>
    <w:rsid w:val="00BD06EE"/>
    <w:rsid w:val="00BD097F"/>
    <w:rsid w:val="00BE2323"/>
    <w:rsid w:val="00C0285A"/>
    <w:rsid w:val="00C0601B"/>
    <w:rsid w:val="00C82BBF"/>
    <w:rsid w:val="00C929B1"/>
    <w:rsid w:val="00CA4C63"/>
    <w:rsid w:val="00CB0897"/>
    <w:rsid w:val="00CD338D"/>
    <w:rsid w:val="00CF73EB"/>
    <w:rsid w:val="00D14293"/>
    <w:rsid w:val="00D259C3"/>
    <w:rsid w:val="00D25DCE"/>
    <w:rsid w:val="00D450D6"/>
    <w:rsid w:val="00D54AAD"/>
    <w:rsid w:val="00D86217"/>
    <w:rsid w:val="00D868F9"/>
    <w:rsid w:val="00D87729"/>
    <w:rsid w:val="00D9337D"/>
    <w:rsid w:val="00DC40DE"/>
    <w:rsid w:val="00DD48D4"/>
    <w:rsid w:val="00DF2822"/>
    <w:rsid w:val="00DF64C6"/>
    <w:rsid w:val="00E03D0B"/>
    <w:rsid w:val="00E15681"/>
    <w:rsid w:val="00E17C61"/>
    <w:rsid w:val="00E44A87"/>
    <w:rsid w:val="00E45656"/>
    <w:rsid w:val="00E675ED"/>
    <w:rsid w:val="00E70FC9"/>
    <w:rsid w:val="00E76AF0"/>
    <w:rsid w:val="00E76E88"/>
    <w:rsid w:val="00E84905"/>
    <w:rsid w:val="00E86BC0"/>
    <w:rsid w:val="00EB0E57"/>
    <w:rsid w:val="00EB69F1"/>
    <w:rsid w:val="00ED5EE9"/>
    <w:rsid w:val="00F029B9"/>
    <w:rsid w:val="00F04FF3"/>
    <w:rsid w:val="00F13A70"/>
    <w:rsid w:val="00F21743"/>
    <w:rsid w:val="00F31893"/>
    <w:rsid w:val="00F41CEB"/>
    <w:rsid w:val="00F61F93"/>
    <w:rsid w:val="00F6668E"/>
    <w:rsid w:val="00F74D30"/>
    <w:rsid w:val="00F97C1F"/>
    <w:rsid w:val="00FA077B"/>
    <w:rsid w:val="00FB4F24"/>
    <w:rsid w:val="00FC292E"/>
    <w:rsid w:val="00FC48D1"/>
    <w:rsid w:val="00FE6A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F3"/>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04FF3"/>
    <w:rPr>
      <w:color w:val="0000FF"/>
      <w:u w:val="single"/>
    </w:rPr>
  </w:style>
  <w:style w:type="paragraph" w:styleId="Header">
    <w:name w:val="header"/>
    <w:basedOn w:val="Normal"/>
    <w:link w:val="HeaderChar"/>
    <w:uiPriority w:val="99"/>
    <w:unhideWhenUsed/>
    <w:rsid w:val="002A20CC"/>
    <w:pPr>
      <w:tabs>
        <w:tab w:val="center" w:pos="4536"/>
        <w:tab w:val="right" w:pos="9072"/>
      </w:tabs>
    </w:pPr>
  </w:style>
  <w:style w:type="character" w:customStyle="1" w:styleId="HeaderChar">
    <w:name w:val="Header Char"/>
    <w:basedOn w:val="DefaultParagraphFont"/>
    <w:link w:val="Header"/>
    <w:uiPriority w:val="99"/>
    <w:rsid w:val="002A20CC"/>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2A20CC"/>
    <w:pPr>
      <w:tabs>
        <w:tab w:val="center" w:pos="4536"/>
        <w:tab w:val="right" w:pos="9072"/>
      </w:tabs>
    </w:pPr>
  </w:style>
  <w:style w:type="character" w:customStyle="1" w:styleId="FooterChar">
    <w:name w:val="Footer Char"/>
    <w:basedOn w:val="DefaultParagraphFont"/>
    <w:link w:val="Footer"/>
    <w:uiPriority w:val="99"/>
    <w:rsid w:val="002A20CC"/>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2A20CC"/>
    <w:rPr>
      <w:rFonts w:ascii="Tahoma" w:hAnsi="Tahoma" w:cs="Tahoma"/>
      <w:sz w:val="16"/>
      <w:szCs w:val="16"/>
    </w:rPr>
  </w:style>
  <w:style w:type="character" w:customStyle="1" w:styleId="BalloonTextChar">
    <w:name w:val="Balloon Text Char"/>
    <w:basedOn w:val="DefaultParagraphFont"/>
    <w:link w:val="BalloonText"/>
    <w:uiPriority w:val="99"/>
    <w:semiHidden/>
    <w:rsid w:val="002A20CC"/>
    <w:rPr>
      <w:rFonts w:ascii="Tahoma" w:eastAsia="Times New Roman" w:hAnsi="Tahoma" w:cs="Tahoma"/>
      <w:sz w:val="16"/>
      <w:szCs w:val="16"/>
      <w:lang w:val="fr-FR" w:eastAsia="fr-FR"/>
    </w:rPr>
  </w:style>
  <w:style w:type="paragraph" w:customStyle="1" w:styleId="p1">
    <w:name w:val="p1"/>
    <w:basedOn w:val="Normal"/>
    <w:rsid w:val="002452E1"/>
    <w:pPr>
      <w:spacing w:before="100" w:beforeAutospacing="1" w:after="100" w:afterAutospacing="1"/>
    </w:pPr>
    <w:rPr>
      <w:lang w:val="nl-NL" w:eastAsia="nl-NL"/>
    </w:rPr>
  </w:style>
  <w:style w:type="character" w:styleId="Strong">
    <w:name w:val="Strong"/>
    <w:basedOn w:val="DefaultParagraphFont"/>
    <w:uiPriority w:val="22"/>
    <w:qFormat/>
    <w:rsid w:val="002452E1"/>
    <w:rPr>
      <w:b/>
      <w:bCs/>
    </w:rPr>
  </w:style>
  <w:style w:type="character" w:styleId="CommentReference">
    <w:name w:val="annotation reference"/>
    <w:basedOn w:val="DefaultParagraphFont"/>
    <w:uiPriority w:val="99"/>
    <w:semiHidden/>
    <w:unhideWhenUsed/>
    <w:rsid w:val="00136107"/>
    <w:rPr>
      <w:sz w:val="16"/>
      <w:szCs w:val="16"/>
    </w:rPr>
  </w:style>
  <w:style w:type="paragraph" w:styleId="CommentText">
    <w:name w:val="annotation text"/>
    <w:basedOn w:val="Normal"/>
    <w:link w:val="CommentTextChar"/>
    <w:uiPriority w:val="99"/>
    <w:semiHidden/>
    <w:unhideWhenUsed/>
    <w:rsid w:val="00136107"/>
    <w:rPr>
      <w:sz w:val="20"/>
      <w:szCs w:val="20"/>
    </w:rPr>
  </w:style>
  <w:style w:type="character" w:customStyle="1" w:styleId="CommentTextChar">
    <w:name w:val="Comment Text Char"/>
    <w:basedOn w:val="DefaultParagraphFont"/>
    <w:link w:val="CommentText"/>
    <w:uiPriority w:val="99"/>
    <w:semiHidden/>
    <w:rsid w:val="00136107"/>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136107"/>
    <w:rPr>
      <w:b/>
      <w:bCs/>
    </w:rPr>
  </w:style>
  <w:style w:type="character" w:customStyle="1" w:styleId="CommentSubjectChar">
    <w:name w:val="Comment Subject Char"/>
    <w:basedOn w:val="CommentTextChar"/>
    <w:link w:val="CommentSubject"/>
    <w:uiPriority w:val="99"/>
    <w:semiHidden/>
    <w:rsid w:val="00136107"/>
    <w:rPr>
      <w:rFonts w:ascii="Times New Roman" w:eastAsia="Times New Roman" w:hAnsi="Times New Roman" w:cs="Times New Roman"/>
      <w:b/>
      <w:bCs/>
      <w:sz w:val="20"/>
      <w:szCs w:val="20"/>
      <w:lang w:val="fr-FR" w:eastAsia="fr-FR"/>
    </w:rPr>
  </w:style>
  <w:style w:type="character" w:customStyle="1" w:styleId="apple-converted-space">
    <w:name w:val="apple-converted-space"/>
    <w:basedOn w:val="DefaultParagraphFont"/>
    <w:rsid w:val="003D6B44"/>
  </w:style>
  <w:style w:type="paragraph" w:styleId="ListParagraph">
    <w:name w:val="List Paragraph"/>
    <w:basedOn w:val="Normal"/>
    <w:uiPriority w:val="34"/>
    <w:qFormat/>
    <w:rsid w:val="00AF7C11"/>
    <w:pPr>
      <w:ind w:left="720"/>
    </w:pPr>
    <w:rPr>
      <w:rFonts w:ascii="Calibri" w:eastAsiaTheme="minorHAnsi" w:hAnsi="Calibri"/>
      <w:sz w:val="22"/>
      <w:szCs w:val="22"/>
      <w:lang w:val="en-US" w:eastAsia="en-US"/>
    </w:rPr>
  </w:style>
  <w:style w:type="character" w:styleId="FollowedHyperlink">
    <w:name w:val="FollowedHyperlink"/>
    <w:basedOn w:val="DefaultParagraphFont"/>
    <w:uiPriority w:val="99"/>
    <w:semiHidden/>
    <w:unhideWhenUsed/>
    <w:rsid w:val="006B71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F3"/>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04FF3"/>
    <w:rPr>
      <w:color w:val="0000FF"/>
      <w:u w:val="single"/>
    </w:rPr>
  </w:style>
  <w:style w:type="paragraph" w:styleId="Header">
    <w:name w:val="header"/>
    <w:basedOn w:val="Normal"/>
    <w:link w:val="HeaderChar"/>
    <w:uiPriority w:val="99"/>
    <w:unhideWhenUsed/>
    <w:rsid w:val="002A20CC"/>
    <w:pPr>
      <w:tabs>
        <w:tab w:val="center" w:pos="4536"/>
        <w:tab w:val="right" w:pos="9072"/>
      </w:tabs>
    </w:pPr>
  </w:style>
  <w:style w:type="character" w:customStyle="1" w:styleId="HeaderChar">
    <w:name w:val="Header Char"/>
    <w:basedOn w:val="DefaultParagraphFont"/>
    <w:link w:val="Header"/>
    <w:uiPriority w:val="99"/>
    <w:rsid w:val="002A20CC"/>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2A20CC"/>
    <w:pPr>
      <w:tabs>
        <w:tab w:val="center" w:pos="4536"/>
        <w:tab w:val="right" w:pos="9072"/>
      </w:tabs>
    </w:pPr>
  </w:style>
  <w:style w:type="character" w:customStyle="1" w:styleId="FooterChar">
    <w:name w:val="Footer Char"/>
    <w:basedOn w:val="DefaultParagraphFont"/>
    <w:link w:val="Footer"/>
    <w:uiPriority w:val="99"/>
    <w:rsid w:val="002A20CC"/>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2A20CC"/>
    <w:rPr>
      <w:rFonts w:ascii="Tahoma" w:hAnsi="Tahoma" w:cs="Tahoma"/>
      <w:sz w:val="16"/>
      <w:szCs w:val="16"/>
    </w:rPr>
  </w:style>
  <w:style w:type="character" w:customStyle="1" w:styleId="BalloonTextChar">
    <w:name w:val="Balloon Text Char"/>
    <w:basedOn w:val="DefaultParagraphFont"/>
    <w:link w:val="BalloonText"/>
    <w:uiPriority w:val="99"/>
    <w:semiHidden/>
    <w:rsid w:val="002A20CC"/>
    <w:rPr>
      <w:rFonts w:ascii="Tahoma" w:eastAsia="Times New Roman" w:hAnsi="Tahoma" w:cs="Tahoma"/>
      <w:sz w:val="16"/>
      <w:szCs w:val="16"/>
      <w:lang w:val="fr-FR" w:eastAsia="fr-FR"/>
    </w:rPr>
  </w:style>
  <w:style w:type="paragraph" w:customStyle="1" w:styleId="p1">
    <w:name w:val="p1"/>
    <w:basedOn w:val="Normal"/>
    <w:rsid w:val="002452E1"/>
    <w:pPr>
      <w:spacing w:before="100" w:beforeAutospacing="1" w:after="100" w:afterAutospacing="1"/>
    </w:pPr>
    <w:rPr>
      <w:lang w:val="nl-NL" w:eastAsia="nl-NL"/>
    </w:rPr>
  </w:style>
  <w:style w:type="character" w:styleId="Strong">
    <w:name w:val="Strong"/>
    <w:basedOn w:val="DefaultParagraphFont"/>
    <w:uiPriority w:val="22"/>
    <w:qFormat/>
    <w:rsid w:val="002452E1"/>
    <w:rPr>
      <w:b/>
      <w:bCs/>
    </w:rPr>
  </w:style>
  <w:style w:type="character" w:styleId="CommentReference">
    <w:name w:val="annotation reference"/>
    <w:basedOn w:val="DefaultParagraphFont"/>
    <w:uiPriority w:val="99"/>
    <w:semiHidden/>
    <w:unhideWhenUsed/>
    <w:rsid w:val="00136107"/>
    <w:rPr>
      <w:sz w:val="16"/>
      <w:szCs w:val="16"/>
    </w:rPr>
  </w:style>
  <w:style w:type="paragraph" w:styleId="CommentText">
    <w:name w:val="annotation text"/>
    <w:basedOn w:val="Normal"/>
    <w:link w:val="CommentTextChar"/>
    <w:uiPriority w:val="99"/>
    <w:semiHidden/>
    <w:unhideWhenUsed/>
    <w:rsid w:val="00136107"/>
    <w:rPr>
      <w:sz w:val="20"/>
      <w:szCs w:val="20"/>
    </w:rPr>
  </w:style>
  <w:style w:type="character" w:customStyle="1" w:styleId="CommentTextChar">
    <w:name w:val="Comment Text Char"/>
    <w:basedOn w:val="DefaultParagraphFont"/>
    <w:link w:val="CommentText"/>
    <w:uiPriority w:val="99"/>
    <w:semiHidden/>
    <w:rsid w:val="00136107"/>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136107"/>
    <w:rPr>
      <w:b/>
      <w:bCs/>
    </w:rPr>
  </w:style>
  <w:style w:type="character" w:customStyle="1" w:styleId="CommentSubjectChar">
    <w:name w:val="Comment Subject Char"/>
    <w:basedOn w:val="CommentTextChar"/>
    <w:link w:val="CommentSubject"/>
    <w:uiPriority w:val="99"/>
    <w:semiHidden/>
    <w:rsid w:val="00136107"/>
    <w:rPr>
      <w:rFonts w:ascii="Times New Roman" w:eastAsia="Times New Roman" w:hAnsi="Times New Roman" w:cs="Times New Roman"/>
      <w:b/>
      <w:bCs/>
      <w:sz w:val="20"/>
      <w:szCs w:val="20"/>
      <w:lang w:val="fr-FR" w:eastAsia="fr-FR"/>
    </w:rPr>
  </w:style>
  <w:style w:type="character" w:customStyle="1" w:styleId="apple-converted-space">
    <w:name w:val="apple-converted-space"/>
    <w:basedOn w:val="DefaultParagraphFont"/>
    <w:rsid w:val="003D6B44"/>
  </w:style>
  <w:style w:type="paragraph" w:styleId="ListParagraph">
    <w:name w:val="List Paragraph"/>
    <w:basedOn w:val="Normal"/>
    <w:uiPriority w:val="34"/>
    <w:qFormat/>
    <w:rsid w:val="00AF7C11"/>
    <w:pPr>
      <w:ind w:left="720"/>
    </w:pPr>
    <w:rPr>
      <w:rFonts w:ascii="Calibri" w:eastAsiaTheme="minorHAnsi" w:hAnsi="Calibri"/>
      <w:sz w:val="22"/>
      <w:szCs w:val="22"/>
      <w:lang w:val="en-US" w:eastAsia="en-US"/>
    </w:rPr>
  </w:style>
  <w:style w:type="character" w:styleId="FollowedHyperlink">
    <w:name w:val="FollowedHyperlink"/>
    <w:basedOn w:val="DefaultParagraphFont"/>
    <w:uiPriority w:val="99"/>
    <w:semiHidden/>
    <w:unhideWhenUsed/>
    <w:rsid w:val="006B71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5792">
      <w:bodyDiv w:val="1"/>
      <w:marLeft w:val="0"/>
      <w:marRight w:val="0"/>
      <w:marTop w:val="0"/>
      <w:marBottom w:val="0"/>
      <w:divBdr>
        <w:top w:val="none" w:sz="0" w:space="0" w:color="auto"/>
        <w:left w:val="none" w:sz="0" w:space="0" w:color="auto"/>
        <w:bottom w:val="none" w:sz="0" w:space="0" w:color="auto"/>
        <w:right w:val="none" w:sz="0" w:space="0" w:color="auto"/>
      </w:divBdr>
    </w:div>
    <w:div w:id="229853483">
      <w:bodyDiv w:val="1"/>
      <w:marLeft w:val="0"/>
      <w:marRight w:val="0"/>
      <w:marTop w:val="0"/>
      <w:marBottom w:val="0"/>
      <w:divBdr>
        <w:top w:val="none" w:sz="0" w:space="0" w:color="auto"/>
        <w:left w:val="none" w:sz="0" w:space="0" w:color="auto"/>
        <w:bottom w:val="none" w:sz="0" w:space="0" w:color="auto"/>
        <w:right w:val="none" w:sz="0" w:space="0" w:color="auto"/>
      </w:divBdr>
    </w:div>
    <w:div w:id="575896550">
      <w:bodyDiv w:val="1"/>
      <w:marLeft w:val="0"/>
      <w:marRight w:val="0"/>
      <w:marTop w:val="0"/>
      <w:marBottom w:val="0"/>
      <w:divBdr>
        <w:top w:val="none" w:sz="0" w:space="0" w:color="auto"/>
        <w:left w:val="none" w:sz="0" w:space="0" w:color="auto"/>
        <w:bottom w:val="none" w:sz="0" w:space="0" w:color="auto"/>
        <w:right w:val="none" w:sz="0" w:space="0" w:color="auto"/>
      </w:divBdr>
    </w:div>
    <w:div w:id="999311631">
      <w:bodyDiv w:val="1"/>
      <w:marLeft w:val="0"/>
      <w:marRight w:val="0"/>
      <w:marTop w:val="0"/>
      <w:marBottom w:val="0"/>
      <w:divBdr>
        <w:top w:val="none" w:sz="0" w:space="0" w:color="auto"/>
        <w:left w:val="none" w:sz="0" w:space="0" w:color="auto"/>
        <w:bottom w:val="none" w:sz="0" w:space="0" w:color="auto"/>
        <w:right w:val="none" w:sz="0" w:space="0" w:color="auto"/>
      </w:divBdr>
    </w:div>
    <w:div w:id="1425606936">
      <w:bodyDiv w:val="1"/>
      <w:marLeft w:val="0"/>
      <w:marRight w:val="0"/>
      <w:marTop w:val="0"/>
      <w:marBottom w:val="0"/>
      <w:divBdr>
        <w:top w:val="none" w:sz="0" w:space="0" w:color="auto"/>
        <w:left w:val="none" w:sz="0" w:space="0" w:color="auto"/>
        <w:bottom w:val="none" w:sz="0" w:space="0" w:color="auto"/>
        <w:right w:val="none" w:sz="0" w:space="0" w:color="auto"/>
      </w:divBdr>
    </w:div>
    <w:div w:id="1542790316">
      <w:bodyDiv w:val="1"/>
      <w:marLeft w:val="0"/>
      <w:marRight w:val="0"/>
      <w:marTop w:val="0"/>
      <w:marBottom w:val="0"/>
      <w:divBdr>
        <w:top w:val="none" w:sz="0" w:space="0" w:color="auto"/>
        <w:left w:val="none" w:sz="0" w:space="0" w:color="auto"/>
        <w:bottom w:val="none" w:sz="0" w:space="0" w:color="auto"/>
        <w:right w:val="none" w:sz="0" w:space="0" w:color="auto"/>
      </w:divBdr>
    </w:div>
    <w:div w:id="18888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ange-business.com/en/our-service-strengths" TargetMode="External"/><Relationship Id="rId18" Type="http://schemas.openxmlformats.org/officeDocument/2006/relationships/hyperlink" Target="https://twitter.com/orangebusines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ync.microsoft.com/en-us/Pages/unified-communications.aspx" TargetMode="External"/><Relationship Id="rId17" Type="http://schemas.openxmlformats.org/officeDocument/2006/relationships/hyperlink" Target="http://www.linkedin.com/company/orange-business-services" TargetMode="External"/><Relationship Id="rId2" Type="http://schemas.openxmlformats.org/officeDocument/2006/relationships/numbering" Target="numbering.xml"/><Relationship Id="rId16" Type="http://schemas.openxmlformats.org/officeDocument/2006/relationships/hyperlink" Target="http://www.orange-business.com" TargetMode="External"/><Relationship Id="rId20" Type="http://schemas.openxmlformats.org/officeDocument/2006/relationships/hyperlink" Target="mailto:service.presse@orang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ange-business.com/en/unified-communications" TargetMode="External"/><Relationship Id="rId5" Type="http://schemas.openxmlformats.org/officeDocument/2006/relationships/settings" Target="settings.xml"/><Relationship Id="rId15" Type="http://schemas.openxmlformats.org/officeDocument/2006/relationships/hyperlink" Target="http://www.ontexglobal.com/" TargetMode="External"/><Relationship Id="rId23" Type="http://schemas.openxmlformats.org/officeDocument/2006/relationships/theme" Target="theme/theme1.xml"/><Relationship Id="rId10" Type="http://schemas.openxmlformats.org/officeDocument/2006/relationships/hyperlink" Target="http://www.orange-business.com/en" TargetMode="External"/><Relationship Id="rId19" Type="http://schemas.openxmlformats.org/officeDocument/2006/relationships/hyperlink" Target="https://www.facebook.com/orangebusiness" TargetMode="External"/><Relationship Id="rId4" Type="http://schemas.microsoft.com/office/2007/relationships/stylesWithEffects" Target="stylesWithEffects.xml"/><Relationship Id="rId9" Type="http://schemas.openxmlformats.org/officeDocument/2006/relationships/hyperlink" Target="http://www.ontexglobal.com/our-products-view" TargetMode="External"/><Relationship Id="rId14" Type="http://schemas.openxmlformats.org/officeDocument/2006/relationships/hyperlink" Target="http://www.orange-business.com/en/library/publication/product-assessment-orange-business-services-collaboration-and-communicat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B9EFD-806A-450B-ACA5-AB19A3A7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5666</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ORANGE FT Group</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Dina-Perla</dc:creator>
  <cp:lastModifiedBy>MAYERI Elizabeth SCE/GSM</cp:lastModifiedBy>
  <cp:revision>2</cp:revision>
  <dcterms:created xsi:type="dcterms:W3CDTF">2014-10-06T17:51:00Z</dcterms:created>
  <dcterms:modified xsi:type="dcterms:W3CDTF">2014-10-06T17:51:00Z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