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1A2BC" w14:textId="77777777" w:rsidR="004B6C25" w:rsidRPr="00DA2917" w:rsidRDefault="004B6C25" w:rsidP="004B6C25">
      <w:pPr>
        <w:jc w:val="right"/>
        <w:rPr>
          <w:rFonts w:ascii="Helvetica 75" w:hAnsi="Helvetica 75" w:cs="Arial"/>
          <w:color w:val="FF6600"/>
        </w:rPr>
      </w:pPr>
      <w:bookmarkStart w:id="0" w:name="_GoBack"/>
      <w:bookmarkEnd w:id="0"/>
      <w:r>
        <w:rPr>
          <w:rFonts w:ascii="Helvetica 75" w:hAnsi="Helvetica 75"/>
          <w:noProof/>
          <w:lang w:val="fr-FR"/>
        </w:rPr>
        <w:drawing>
          <wp:anchor distT="0" distB="0" distL="114300" distR="114300" simplePos="0" relativeHeight="251659264" behindDoc="0" locked="0" layoutInCell="1" allowOverlap="1" wp14:anchorId="7EE98334" wp14:editId="5F5B5474">
            <wp:simplePos x="0" y="0"/>
            <wp:positionH relativeFrom="column">
              <wp:posOffset>3810</wp:posOffset>
            </wp:positionH>
            <wp:positionV relativeFrom="paragraph">
              <wp:posOffset>-237490</wp:posOffset>
            </wp:positionV>
            <wp:extent cx="611505" cy="6115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917">
        <w:rPr>
          <w:rFonts w:ascii="Helvetica 75" w:hAnsi="Helvetica 75" w:cs="Arial"/>
          <w:color w:val="FF6600"/>
        </w:rPr>
        <w:t>Press release</w:t>
      </w:r>
    </w:p>
    <w:p w14:paraId="659CE36E" w14:textId="797B8863" w:rsidR="004B6C25" w:rsidRPr="00B20AB0" w:rsidRDefault="004B6C25" w:rsidP="004B6C25">
      <w:pPr>
        <w:jc w:val="right"/>
        <w:rPr>
          <w:rFonts w:ascii="Helvetica 55 Roman" w:hAnsi="Helvetica 55 Roman" w:cs="Arial"/>
          <w:sz w:val="22"/>
          <w:szCs w:val="22"/>
        </w:rPr>
      </w:pPr>
      <w:r w:rsidRPr="00B20AB0">
        <w:rPr>
          <w:rFonts w:ascii="Helvetica 55 Roman" w:hAnsi="Helvetica 55 Roman" w:cs="Arial"/>
          <w:sz w:val="22"/>
          <w:szCs w:val="22"/>
        </w:rPr>
        <w:t xml:space="preserve">Paris, </w:t>
      </w:r>
      <w:r w:rsidR="00C01CF5">
        <w:rPr>
          <w:rFonts w:ascii="Helvetica 55 Roman" w:hAnsi="Helvetica 55 Roman" w:cs="Arial"/>
          <w:sz w:val="22"/>
          <w:szCs w:val="22"/>
        </w:rPr>
        <w:t>2</w:t>
      </w:r>
      <w:r w:rsidR="00A34F25">
        <w:rPr>
          <w:rFonts w:ascii="Helvetica 55 Roman" w:hAnsi="Helvetica 55 Roman" w:cs="Arial"/>
          <w:sz w:val="22"/>
          <w:szCs w:val="22"/>
        </w:rPr>
        <w:t>9</w:t>
      </w:r>
      <w:r w:rsidR="00C01CF5">
        <w:rPr>
          <w:rFonts w:ascii="Helvetica 55 Roman" w:hAnsi="Helvetica 55 Roman" w:cs="Arial"/>
          <w:sz w:val="22"/>
          <w:szCs w:val="22"/>
        </w:rPr>
        <w:t xml:space="preserve"> September</w:t>
      </w:r>
      <w:r w:rsidR="001A59DB">
        <w:rPr>
          <w:rFonts w:ascii="Helvetica 55 Roman" w:hAnsi="Helvetica 55 Roman" w:cs="Arial"/>
          <w:sz w:val="22"/>
          <w:szCs w:val="22"/>
        </w:rPr>
        <w:t xml:space="preserve"> 2017</w:t>
      </w:r>
    </w:p>
    <w:p w14:paraId="4ECDEAB2" w14:textId="77777777" w:rsidR="004B6C25" w:rsidRDefault="004B6C25" w:rsidP="004B6C25">
      <w:pPr>
        <w:shd w:val="clear" w:color="auto" w:fill="FFFFFF" w:themeFill="background1"/>
        <w:ind w:left="708" w:hanging="708"/>
        <w:rPr>
          <w:rFonts w:ascii="Helvetica 75" w:hAnsi="Helvetica 75" w:cs="Arial"/>
          <w:sz w:val="28"/>
          <w:szCs w:val="28"/>
        </w:rPr>
      </w:pPr>
    </w:p>
    <w:p w14:paraId="4CB1928B" w14:textId="69BE58D1" w:rsidR="004B6C25" w:rsidRPr="00DA2917" w:rsidRDefault="004B6C25" w:rsidP="004B6C25">
      <w:pPr>
        <w:rPr>
          <w:rFonts w:ascii="Helvetica 75" w:hAnsi="Helvetica 75" w:cs="Arial"/>
          <w:color w:val="000000"/>
          <w:sz w:val="28"/>
          <w:szCs w:val="28"/>
        </w:rPr>
      </w:pPr>
      <w:r>
        <w:rPr>
          <w:rFonts w:ascii="Helvetica 75" w:hAnsi="Helvetica 75" w:cs="Arial"/>
          <w:color w:val="000000"/>
          <w:sz w:val="28"/>
          <w:szCs w:val="28"/>
        </w:rPr>
        <w:t xml:space="preserve">Orange Business Services </w:t>
      </w:r>
      <w:r w:rsidR="00F40C84">
        <w:rPr>
          <w:rFonts w:ascii="Helvetica 75" w:hAnsi="Helvetica 75" w:cs="Arial"/>
          <w:color w:val="000000"/>
          <w:sz w:val="28"/>
          <w:szCs w:val="28"/>
        </w:rPr>
        <w:t xml:space="preserve">collaborates with Microsoft </w:t>
      </w:r>
      <w:r>
        <w:rPr>
          <w:rFonts w:ascii="Helvetica 75" w:hAnsi="Helvetica 75" w:cs="Arial"/>
          <w:color w:val="000000"/>
          <w:sz w:val="28"/>
          <w:szCs w:val="28"/>
        </w:rPr>
        <w:t>to del</w:t>
      </w:r>
      <w:r w:rsidR="00790B25">
        <w:rPr>
          <w:rFonts w:ascii="Helvetica 75" w:hAnsi="Helvetica 75" w:cs="Arial"/>
          <w:color w:val="000000"/>
          <w:sz w:val="28"/>
          <w:szCs w:val="28"/>
        </w:rPr>
        <w:t xml:space="preserve">iver </w:t>
      </w:r>
      <w:r>
        <w:rPr>
          <w:rFonts w:ascii="Helvetica 75" w:hAnsi="Helvetica 75" w:cs="Arial"/>
          <w:color w:val="000000"/>
          <w:sz w:val="28"/>
          <w:szCs w:val="28"/>
        </w:rPr>
        <w:t xml:space="preserve">IoT solutions </w:t>
      </w:r>
      <w:r w:rsidR="002C2FFC">
        <w:rPr>
          <w:rFonts w:ascii="Helvetica 75" w:hAnsi="Helvetica 75" w:cs="Arial"/>
          <w:color w:val="000000"/>
          <w:sz w:val="28"/>
          <w:szCs w:val="28"/>
        </w:rPr>
        <w:t>that</w:t>
      </w:r>
      <w:r>
        <w:rPr>
          <w:rFonts w:ascii="Helvetica 75" w:hAnsi="Helvetica 75" w:cs="Arial"/>
          <w:color w:val="000000"/>
          <w:sz w:val="28"/>
          <w:szCs w:val="28"/>
        </w:rPr>
        <w:t xml:space="preserve"> boost industrial performance</w:t>
      </w:r>
    </w:p>
    <w:p w14:paraId="534FBD34" w14:textId="77777777" w:rsidR="004B6C25" w:rsidRPr="00B20AB0" w:rsidRDefault="004B6C25" w:rsidP="004B6C25">
      <w:pPr>
        <w:rPr>
          <w:rFonts w:ascii="Helvetica 75" w:hAnsi="Helvetica 75" w:cs="Arial"/>
          <w:color w:val="000000"/>
        </w:rPr>
      </w:pPr>
    </w:p>
    <w:p w14:paraId="351A6482" w14:textId="388DF1F5" w:rsidR="004B6C25" w:rsidRPr="00DA2917" w:rsidRDefault="00F7757D" w:rsidP="004B6C25">
      <w:pPr>
        <w:numPr>
          <w:ilvl w:val="0"/>
          <w:numId w:val="1"/>
        </w:numPr>
        <w:spacing w:line="360" w:lineRule="auto"/>
        <w:rPr>
          <w:rFonts w:ascii="Helvetica 75" w:hAnsi="Helvetica 75" w:cs="Arial"/>
          <w:color w:val="FF6600"/>
        </w:rPr>
      </w:pPr>
      <w:r>
        <w:rPr>
          <w:rFonts w:ascii="Helvetica 75" w:hAnsi="Helvetica 75" w:cs="Arial"/>
          <w:color w:val="FF6600"/>
        </w:rPr>
        <w:t>Collaboration</w:t>
      </w:r>
      <w:r w:rsidR="002F04F9">
        <w:rPr>
          <w:rFonts w:ascii="Helvetica 75" w:hAnsi="Helvetica 75" w:cs="Arial"/>
          <w:color w:val="FF6600"/>
        </w:rPr>
        <w:t xml:space="preserve"> helps enterprises exploit</w:t>
      </w:r>
      <w:r w:rsidR="001B2B34">
        <w:rPr>
          <w:rFonts w:ascii="Helvetica 75" w:hAnsi="Helvetica 75" w:cs="Arial"/>
          <w:color w:val="FF6600"/>
        </w:rPr>
        <w:t xml:space="preserve"> the power of</w:t>
      </w:r>
      <w:r w:rsidR="002F04F9">
        <w:rPr>
          <w:rFonts w:ascii="Helvetica 75" w:hAnsi="Helvetica 75" w:cs="Arial"/>
          <w:color w:val="FF6600"/>
        </w:rPr>
        <w:t xml:space="preserve"> Industry 4.0</w:t>
      </w:r>
      <w:r w:rsidR="004B6C25" w:rsidRPr="00DA2917">
        <w:rPr>
          <w:rFonts w:ascii="Helvetica 75" w:hAnsi="Helvetica 75" w:cs="Arial"/>
          <w:color w:val="FF6600"/>
        </w:rPr>
        <w:t xml:space="preserve"> </w:t>
      </w:r>
    </w:p>
    <w:p w14:paraId="508EA94A" w14:textId="3D3B3B24" w:rsidR="004B6C25" w:rsidRPr="00DA2917" w:rsidRDefault="00510E4A" w:rsidP="004B6C25">
      <w:pPr>
        <w:numPr>
          <w:ilvl w:val="0"/>
          <w:numId w:val="1"/>
        </w:numPr>
        <w:spacing w:line="360" w:lineRule="auto"/>
        <w:rPr>
          <w:rFonts w:ascii="Helvetica 75" w:hAnsi="Helvetica 75" w:cs="Arial"/>
          <w:color w:val="FF6600"/>
        </w:rPr>
      </w:pPr>
      <w:r>
        <w:rPr>
          <w:rFonts w:ascii="Helvetica 75" w:hAnsi="Helvetica 75" w:cs="Arial"/>
          <w:color w:val="FF6600"/>
        </w:rPr>
        <w:t>Manufacturer</w:t>
      </w:r>
      <w:r w:rsidR="003B1796">
        <w:rPr>
          <w:rFonts w:ascii="Helvetica 75" w:hAnsi="Helvetica 75" w:cs="Arial"/>
          <w:color w:val="FF6600"/>
        </w:rPr>
        <w:t xml:space="preserve"> </w:t>
      </w:r>
      <w:proofErr w:type="spellStart"/>
      <w:r w:rsidR="00F97551">
        <w:rPr>
          <w:rFonts w:ascii="Helvetica 75" w:hAnsi="Helvetica 75" w:cs="Arial"/>
          <w:color w:val="FF6600"/>
        </w:rPr>
        <w:t>e.l.m</w:t>
      </w:r>
      <w:proofErr w:type="spellEnd"/>
      <w:r w:rsidR="000D529C">
        <w:rPr>
          <w:rFonts w:ascii="Helvetica 75" w:hAnsi="Helvetica 75" w:cs="Arial"/>
          <w:color w:val="FF6600"/>
        </w:rPr>
        <w:t>.</w:t>
      </w:r>
      <w:r w:rsidR="00F97551">
        <w:rPr>
          <w:rFonts w:ascii="Helvetica 75" w:hAnsi="Helvetica 75" w:cs="Arial"/>
          <w:color w:val="FF6600"/>
        </w:rPr>
        <w:t xml:space="preserve"> </w:t>
      </w:r>
      <w:proofErr w:type="spellStart"/>
      <w:r w:rsidR="00F97551">
        <w:rPr>
          <w:rFonts w:ascii="Helvetica 75" w:hAnsi="Helvetica 75" w:cs="Arial"/>
          <w:color w:val="FF6600"/>
        </w:rPr>
        <w:t>leblanc</w:t>
      </w:r>
      <w:proofErr w:type="spellEnd"/>
      <w:r w:rsidR="00F97551">
        <w:rPr>
          <w:rFonts w:ascii="Helvetica 75" w:hAnsi="Helvetica 75" w:cs="Arial"/>
          <w:color w:val="FF6600"/>
        </w:rPr>
        <w:t xml:space="preserve"> </w:t>
      </w:r>
      <w:r w:rsidR="001B0AAA">
        <w:rPr>
          <w:rFonts w:ascii="Helvetica 75" w:hAnsi="Helvetica 75" w:cs="Arial"/>
          <w:color w:val="FF6600"/>
        </w:rPr>
        <w:t>boosts</w:t>
      </w:r>
      <w:r w:rsidR="00F97551">
        <w:rPr>
          <w:rFonts w:ascii="Helvetica 75" w:hAnsi="Helvetica 75" w:cs="Arial"/>
          <w:color w:val="FF6600"/>
        </w:rPr>
        <w:t xml:space="preserve"> </w:t>
      </w:r>
      <w:r w:rsidR="00035B28">
        <w:rPr>
          <w:rFonts w:ascii="Helvetica 75" w:hAnsi="Helvetica 75" w:cs="Arial"/>
          <w:color w:val="FF6600"/>
        </w:rPr>
        <w:t xml:space="preserve">its </w:t>
      </w:r>
      <w:r w:rsidR="00F97551">
        <w:rPr>
          <w:rFonts w:ascii="Helvetica 75" w:hAnsi="Helvetica 75" w:cs="Arial"/>
          <w:color w:val="FF6600"/>
        </w:rPr>
        <w:t xml:space="preserve">customer satisfaction </w:t>
      </w:r>
      <w:r w:rsidR="00A121A2">
        <w:rPr>
          <w:rFonts w:ascii="Helvetica 75" w:hAnsi="Helvetica 75" w:cs="Arial"/>
          <w:color w:val="FF6600"/>
        </w:rPr>
        <w:t xml:space="preserve">with </w:t>
      </w:r>
      <w:r w:rsidR="003B1796">
        <w:rPr>
          <w:rFonts w:ascii="Helvetica 75" w:hAnsi="Helvetica 75" w:cs="Arial"/>
          <w:color w:val="FF6600"/>
        </w:rPr>
        <w:t>joint solution</w:t>
      </w:r>
    </w:p>
    <w:p w14:paraId="0071EB8A" w14:textId="015746E1" w:rsidR="003772F2" w:rsidRDefault="00790B25" w:rsidP="003772F2">
      <w:pPr>
        <w:rPr>
          <w:rFonts w:ascii="Helvetica 55 Roman" w:hAnsi="Helvetica 55 Roman"/>
          <w:sz w:val="22"/>
          <w:szCs w:val="22"/>
        </w:rPr>
      </w:pPr>
      <w:r w:rsidRPr="00A527A1">
        <w:rPr>
          <w:rFonts w:ascii="Helvetica 55 Roman" w:hAnsi="Helvetica 55 Roman" w:cs="Arial"/>
          <w:sz w:val="22"/>
          <w:szCs w:val="22"/>
        </w:rPr>
        <w:t xml:space="preserve">Orange Business Services and Microsoft </w:t>
      </w:r>
      <w:r w:rsidR="00C42E77">
        <w:rPr>
          <w:rFonts w:ascii="Helvetica 55 Roman" w:hAnsi="Helvetica 55 Roman" w:cs="Arial"/>
          <w:sz w:val="22"/>
          <w:szCs w:val="22"/>
        </w:rPr>
        <w:t>are collaborating</w:t>
      </w:r>
      <w:r w:rsidR="00EA3BE0" w:rsidRPr="00A527A1">
        <w:rPr>
          <w:rFonts w:ascii="Helvetica 55 Roman" w:hAnsi="Helvetica 55 Roman" w:cs="Arial"/>
          <w:sz w:val="22"/>
          <w:szCs w:val="22"/>
        </w:rPr>
        <w:t xml:space="preserve"> to </w:t>
      </w:r>
      <w:r w:rsidRPr="00A527A1">
        <w:rPr>
          <w:rFonts w:ascii="Helvetica 55 Roman" w:hAnsi="Helvetica 55 Roman" w:cs="Arial"/>
          <w:sz w:val="22"/>
          <w:szCs w:val="22"/>
        </w:rPr>
        <w:t>deliver</w:t>
      </w:r>
      <w:r w:rsidR="00EA3BE0" w:rsidRPr="00A527A1">
        <w:rPr>
          <w:rFonts w:ascii="Helvetica 55 Roman" w:hAnsi="Helvetica 55 Roman" w:cs="Arial"/>
          <w:sz w:val="22"/>
          <w:szCs w:val="22"/>
        </w:rPr>
        <w:t xml:space="preserve"> </w:t>
      </w:r>
      <w:r w:rsidRPr="00A527A1">
        <w:rPr>
          <w:rFonts w:ascii="Helvetica 55 Roman" w:hAnsi="Helvetica 55 Roman" w:cs="Arial"/>
          <w:sz w:val="22"/>
          <w:szCs w:val="22"/>
        </w:rPr>
        <w:t>la</w:t>
      </w:r>
      <w:r w:rsidR="002D640B" w:rsidRPr="00A527A1">
        <w:rPr>
          <w:rFonts w:ascii="Helvetica 55 Roman" w:hAnsi="Helvetica 55 Roman" w:cs="Arial"/>
          <w:sz w:val="22"/>
          <w:szCs w:val="22"/>
        </w:rPr>
        <w:t>r</w:t>
      </w:r>
      <w:r w:rsidRPr="00A527A1">
        <w:rPr>
          <w:rFonts w:ascii="Helvetica 55 Roman" w:hAnsi="Helvetica 55 Roman" w:cs="Arial"/>
          <w:sz w:val="22"/>
          <w:szCs w:val="22"/>
        </w:rPr>
        <w:t>ge-scale, end-to-end</w:t>
      </w:r>
      <w:r w:rsidR="002D640B" w:rsidRPr="00A527A1">
        <w:rPr>
          <w:rFonts w:ascii="Helvetica 55 Roman" w:hAnsi="Helvetica 55 Roman" w:cs="Arial"/>
          <w:sz w:val="22"/>
          <w:szCs w:val="22"/>
        </w:rPr>
        <w:t xml:space="preserve"> Internet of Things</w:t>
      </w:r>
      <w:r w:rsidRPr="00A527A1">
        <w:rPr>
          <w:rFonts w:ascii="Helvetica 55 Roman" w:hAnsi="Helvetica 55 Roman" w:cs="Arial"/>
          <w:sz w:val="22"/>
          <w:szCs w:val="22"/>
        </w:rPr>
        <w:t xml:space="preserve"> </w:t>
      </w:r>
      <w:r w:rsidR="002D640B" w:rsidRPr="00A527A1">
        <w:rPr>
          <w:rFonts w:ascii="Helvetica 55 Roman" w:hAnsi="Helvetica 55 Roman" w:cs="Arial"/>
          <w:sz w:val="22"/>
          <w:szCs w:val="22"/>
        </w:rPr>
        <w:t>(</w:t>
      </w:r>
      <w:r w:rsidRPr="00A527A1">
        <w:rPr>
          <w:rFonts w:ascii="Helvetica 55 Roman" w:hAnsi="Helvetica 55 Roman" w:cs="Arial"/>
          <w:sz w:val="22"/>
          <w:szCs w:val="22"/>
        </w:rPr>
        <w:t>IoT</w:t>
      </w:r>
      <w:r w:rsidR="002D640B" w:rsidRPr="00A527A1">
        <w:rPr>
          <w:rFonts w:ascii="Helvetica 55 Roman" w:hAnsi="Helvetica 55 Roman" w:cs="Arial"/>
          <w:sz w:val="22"/>
          <w:szCs w:val="22"/>
        </w:rPr>
        <w:t>)</w:t>
      </w:r>
      <w:r w:rsidRPr="00A527A1">
        <w:rPr>
          <w:rFonts w:ascii="Helvetica 55 Roman" w:hAnsi="Helvetica 55 Roman" w:cs="Arial"/>
          <w:sz w:val="22"/>
          <w:szCs w:val="22"/>
        </w:rPr>
        <w:t xml:space="preserve"> solutions that boost the digital processes of companies in the manufacturing sector.</w:t>
      </w:r>
      <w:r w:rsidR="00975EE6">
        <w:rPr>
          <w:rFonts w:ascii="Helvetica 55 Roman" w:hAnsi="Helvetica 55 Roman" w:cs="Arial"/>
          <w:sz w:val="22"/>
          <w:szCs w:val="22"/>
        </w:rPr>
        <w:t xml:space="preserve"> </w:t>
      </w:r>
      <w:r w:rsidRPr="00A527A1">
        <w:rPr>
          <w:rFonts w:ascii="Helvetica 55 Roman" w:hAnsi="Helvetica 55 Roman" w:cs="Arial"/>
          <w:sz w:val="22"/>
          <w:szCs w:val="22"/>
        </w:rPr>
        <w:t xml:space="preserve">Enterprises </w:t>
      </w:r>
      <w:r w:rsidR="004312F4" w:rsidRPr="00A527A1">
        <w:rPr>
          <w:rFonts w:ascii="Helvetica 55 Roman" w:hAnsi="Helvetica 55 Roman" w:cs="Arial"/>
          <w:sz w:val="22"/>
          <w:szCs w:val="22"/>
        </w:rPr>
        <w:t xml:space="preserve">can </w:t>
      </w:r>
      <w:r w:rsidR="00052E9A">
        <w:rPr>
          <w:rFonts w:ascii="Helvetica 55 Roman" w:hAnsi="Helvetica 55 Roman" w:cs="Arial"/>
          <w:sz w:val="22"/>
          <w:szCs w:val="22"/>
        </w:rPr>
        <w:t>use</w:t>
      </w:r>
      <w:r w:rsidRPr="00A527A1">
        <w:rPr>
          <w:rFonts w:ascii="Helvetica 55 Roman" w:hAnsi="Helvetica 55 Roman" w:cs="Arial"/>
          <w:sz w:val="22"/>
          <w:szCs w:val="22"/>
        </w:rPr>
        <w:t xml:space="preserve"> </w:t>
      </w:r>
      <w:r w:rsidR="00052E9A">
        <w:rPr>
          <w:rFonts w:ascii="Helvetica 55 Roman" w:hAnsi="Helvetica 55 Roman" w:cs="Arial"/>
          <w:sz w:val="22"/>
          <w:szCs w:val="22"/>
        </w:rPr>
        <w:t xml:space="preserve">the </w:t>
      </w:r>
      <w:r w:rsidR="00C6306C" w:rsidRPr="00A527A1">
        <w:rPr>
          <w:rFonts w:ascii="Helvetica 55 Roman" w:hAnsi="Helvetica 55 Roman" w:cs="Arial"/>
          <w:sz w:val="22"/>
          <w:szCs w:val="22"/>
        </w:rPr>
        <w:t xml:space="preserve">Orange </w:t>
      </w:r>
      <w:r w:rsidRPr="00A527A1">
        <w:rPr>
          <w:rFonts w:ascii="Helvetica 55 Roman" w:hAnsi="Helvetica 55 Roman" w:cs="Arial"/>
          <w:sz w:val="22"/>
          <w:szCs w:val="22"/>
        </w:rPr>
        <w:t>modular IoT solution</w:t>
      </w:r>
      <w:r w:rsidR="003772F2">
        <w:rPr>
          <w:rFonts w:ascii="Helvetica 55 Roman" w:hAnsi="Helvetica 55 Roman" w:cs="Arial"/>
          <w:sz w:val="22"/>
          <w:szCs w:val="22"/>
        </w:rPr>
        <w:t>,</w:t>
      </w:r>
      <w:r w:rsidRPr="00A527A1">
        <w:rPr>
          <w:rFonts w:ascii="Helvetica 55 Roman" w:hAnsi="Helvetica 55 Roman" w:cs="Arial"/>
          <w:sz w:val="22"/>
          <w:szCs w:val="22"/>
        </w:rPr>
        <w:t xml:space="preserve"> </w:t>
      </w:r>
      <w:r w:rsidR="004D5C07">
        <w:rPr>
          <w:rFonts w:ascii="Helvetica 55 Roman" w:hAnsi="Helvetica 55 Roman" w:cs="Arial"/>
          <w:sz w:val="22"/>
          <w:szCs w:val="22"/>
        </w:rPr>
        <w:t xml:space="preserve">Datavenue, </w:t>
      </w:r>
      <w:r w:rsidR="00355C45">
        <w:rPr>
          <w:rFonts w:ascii="Helvetica 55 Roman" w:hAnsi="Helvetica 55 Roman" w:cs="Arial"/>
          <w:sz w:val="22"/>
          <w:szCs w:val="22"/>
        </w:rPr>
        <w:t xml:space="preserve">strengthened </w:t>
      </w:r>
      <w:r w:rsidRPr="00A527A1">
        <w:rPr>
          <w:rFonts w:ascii="Helvetica 55 Roman" w:hAnsi="Helvetica 55 Roman" w:cs="Arial"/>
          <w:sz w:val="22"/>
          <w:szCs w:val="22"/>
        </w:rPr>
        <w:t xml:space="preserve">by </w:t>
      </w:r>
      <w:r w:rsidR="00C6306C" w:rsidRPr="00A527A1">
        <w:rPr>
          <w:rFonts w:ascii="Helvetica 55 Roman" w:hAnsi="Helvetica 55 Roman" w:cs="Arial"/>
          <w:sz w:val="22"/>
          <w:szCs w:val="22"/>
        </w:rPr>
        <w:t>Micro</w:t>
      </w:r>
      <w:r w:rsidR="00FB43B7" w:rsidRPr="00A527A1">
        <w:rPr>
          <w:rFonts w:ascii="Helvetica 55 Roman" w:hAnsi="Helvetica 55 Roman" w:cs="Arial"/>
          <w:sz w:val="22"/>
          <w:szCs w:val="22"/>
        </w:rPr>
        <w:t>s</w:t>
      </w:r>
      <w:r w:rsidR="00C6306C" w:rsidRPr="00A527A1">
        <w:rPr>
          <w:rFonts w:ascii="Helvetica 55 Roman" w:hAnsi="Helvetica 55 Roman" w:cs="Arial"/>
          <w:sz w:val="22"/>
          <w:szCs w:val="22"/>
        </w:rPr>
        <w:t xml:space="preserve">oft </w:t>
      </w:r>
      <w:r w:rsidRPr="00A527A1">
        <w:rPr>
          <w:rFonts w:ascii="Helvetica 55 Roman" w:hAnsi="Helvetica 55 Roman" w:cs="Arial"/>
          <w:sz w:val="22"/>
          <w:szCs w:val="22"/>
        </w:rPr>
        <w:t>Azure IoT Suite</w:t>
      </w:r>
      <w:r w:rsidR="00E0381F">
        <w:rPr>
          <w:rFonts w:ascii="Helvetica 55 Roman" w:hAnsi="Helvetica 55 Roman" w:cs="Arial"/>
          <w:sz w:val="22"/>
          <w:szCs w:val="22"/>
        </w:rPr>
        <w:t>,</w:t>
      </w:r>
      <w:r w:rsidRPr="00A527A1">
        <w:rPr>
          <w:rFonts w:ascii="Helvetica 55 Roman" w:hAnsi="Helvetica 55 Roman" w:cs="Arial"/>
          <w:sz w:val="22"/>
          <w:szCs w:val="22"/>
        </w:rPr>
        <w:t xml:space="preserve"> </w:t>
      </w:r>
      <w:r w:rsidR="003772F2">
        <w:rPr>
          <w:rFonts w:ascii="Helvetica 55 Roman" w:hAnsi="Helvetica 55 Roman" w:cs="Arial"/>
          <w:sz w:val="22"/>
          <w:szCs w:val="22"/>
        </w:rPr>
        <w:t xml:space="preserve">to </w:t>
      </w:r>
      <w:r w:rsidR="00DD5861">
        <w:rPr>
          <w:rFonts w:ascii="Helvetica 55 Roman" w:hAnsi="Helvetica 55 Roman" w:cs="Arial"/>
          <w:sz w:val="22"/>
          <w:szCs w:val="22"/>
        </w:rPr>
        <w:t xml:space="preserve">transition to </w:t>
      </w:r>
      <w:r w:rsidR="003772F2">
        <w:rPr>
          <w:rFonts w:ascii="Helvetica 55 Roman" w:hAnsi="Helvetica 55 Roman" w:cs="Arial"/>
          <w:sz w:val="22"/>
          <w:szCs w:val="22"/>
        </w:rPr>
        <w:t xml:space="preserve">Industry 4.0 </w:t>
      </w:r>
      <w:r w:rsidR="009E0AE1">
        <w:rPr>
          <w:rFonts w:ascii="Helvetica 55 Roman" w:hAnsi="Helvetica 55 Roman" w:cs="Arial"/>
          <w:sz w:val="22"/>
          <w:szCs w:val="22"/>
        </w:rPr>
        <w:t xml:space="preserve">and </w:t>
      </w:r>
      <w:r w:rsidR="00F86D6E" w:rsidRPr="00A527A1">
        <w:rPr>
          <w:rFonts w:ascii="Helvetica 55 Roman" w:hAnsi="Helvetica 55 Roman"/>
          <w:sz w:val="22"/>
          <w:szCs w:val="22"/>
        </w:rPr>
        <w:t xml:space="preserve">optimize the entire manufacturing value chain. </w:t>
      </w:r>
    </w:p>
    <w:p w14:paraId="45E149F1" w14:textId="77777777" w:rsidR="003772F2" w:rsidRDefault="003772F2" w:rsidP="003772F2">
      <w:pPr>
        <w:rPr>
          <w:rFonts w:ascii="Helvetica 55 Roman" w:hAnsi="Helvetica 55 Roman"/>
          <w:sz w:val="22"/>
          <w:szCs w:val="22"/>
        </w:rPr>
      </w:pPr>
    </w:p>
    <w:p w14:paraId="3FA9AD5A" w14:textId="149AA992" w:rsidR="00792F25" w:rsidRPr="00E37DFF" w:rsidRDefault="003168D8" w:rsidP="00AE6B1E">
      <w:pPr>
        <w:pStyle w:val="Sansinterligne"/>
        <w:rPr>
          <w:rFonts w:ascii="Helvetica 55 Roman" w:hAnsi="Helvetica 55 Roman"/>
          <w:lang w:val="en-US"/>
        </w:rPr>
      </w:pPr>
      <w:r>
        <w:rPr>
          <w:rFonts w:ascii="Helvetica 55 Roman" w:hAnsi="Helvetica 55 Roman"/>
          <w:lang w:val="en-US"/>
        </w:rPr>
        <w:t xml:space="preserve">Through this collaboration, companies can take advantage of the combined </w:t>
      </w:r>
      <w:r w:rsidR="00A6515E">
        <w:rPr>
          <w:rFonts w:ascii="Helvetica 55 Roman" w:hAnsi="Helvetica 55 Roman"/>
          <w:lang w:val="en-US"/>
        </w:rPr>
        <w:t xml:space="preserve">expertise </w:t>
      </w:r>
      <w:r>
        <w:rPr>
          <w:rFonts w:ascii="Helvetica 55 Roman" w:hAnsi="Helvetica 55 Roman"/>
          <w:lang w:val="en-US"/>
        </w:rPr>
        <w:t xml:space="preserve">of </w:t>
      </w:r>
      <w:r w:rsidR="00A6515E">
        <w:rPr>
          <w:rFonts w:ascii="Helvetica 55 Roman" w:hAnsi="Helvetica 55 Roman"/>
          <w:lang w:val="en-US"/>
        </w:rPr>
        <w:t xml:space="preserve">Orange and Microsoft </w:t>
      </w:r>
      <w:r>
        <w:rPr>
          <w:rFonts w:ascii="Helvetica 55 Roman" w:hAnsi="Helvetica 55 Roman"/>
          <w:lang w:val="en-US"/>
        </w:rPr>
        <w:t>regarding data protection</w:t>
      </w:r>
      <w:r w:rsidR="00A6515E">
        <w:rPr>
          <w:rFonts w:ascii="Helvetica 55 Roman" w:hAnsi="Helvetica 55 Roman"/>
          <w:lang w:val="en-US"/>
        </w:rPr>
        <w:t xml:space="preserve">, as well as </w:t>
      </w:r>
      <w:r>
        <w:rPr>
          <w:rFonts w:ascii="Helvetica 55 Roman" w:hAnsi="Helvetica 55 Roman"/>
          <w:lang w:val="en-US"/>
        </w:rPr>
        <w:t xml:space="preserve">device </w:t>
      </w:r>
      <w:r w:rsidR="00A6515E">
        <w:rPr>
          <w:rFonts w:ascii="Helvetica 55 Roman" w:hAnsi="Helvetica 55 Roman"/>
          <w:lang w:val="en-US"/>
        </w:rPr>
        <w:t xml:space="preserve">and </w:t>
      </w:r>
      <w:r>
        <w:rPr>
          <w:rFonts w:ascii="Helvetica 55 Roman" w:hAnsi="Helvetica 55 Roman"/>
          <w:lang w:val="en-US"/>
        </w:rPr>
        <w:t xml:space="preserve">data management. This includes the opportunity to leverage </w:t>
      </w:r>
      <w:r w:rsidR="00A6515E">
        <w:rPr>
          <w:rFonts w:ascii="Helvetica 55 Roman" w:hAnsi="Helvetica 55 Roman"/>
          <w:lang w:val="en-US"/>
        </w:rPr>
        <w:t xml:space="preserve">Orange Business Services’ </w:t>
      </w:r>
      <w:r>
        <w:rPr>
          <w:rFonts w:ascii="Helvetica 55 Roman" w:hAnsi="Helvetica 55 Roman"/>
          <w:lang w:val="en-US"/>
        </w:rPr>
        <w:t>many IoT connectivity options, in particular LoRa</w:t>
      </w:r>
      <w:r w:rsidR="004C54A7">
        <w:rPr>
          <w:rFonts w:ascii="Helvetica 55 Roman" w:hAnsi="Helvetica 55 Roman"/>
          <w:lang w:val="en-US"/>
        </w:rPr>
        <w:t xml:space="preserve">. </w:t>
      </w:r>
      <w:r w:rsidR="00052E9A">
        <w:rPr>
          <w:rFonts w:ascii="Helvetica 55 Roman" w:hAnsi="Helvetica 55 Roman"/>
          <w:lang w:val="en-US"/>
        </w:rPr>
        <w:t>Use cases</w:t>
      </w:r>
      <w:r w:rsidR="00F86D6E" w:rsidRPr="004C54A7">
        <w:rPr>
          <w:rFonts w:ascii="Helvetica 55 Roman" w:hAnsi="Helvetica 55 Roman"/>
          <w:lang w:val="en-US"/>
        </w:rPr>
        <w:t xml:space="preserve"> range from supply chain and smart inventory management to digital operations, such as predictive maintenance, employee safety and facility </w:t>
      </w:r>
      <w:r w:rsidR="00A6515E">
        <w:rPr>
          <w:rFonts w:ascii="Helvetica 55 Roman" w:hAnsi="Helvetica 55 Roman"/>
          <w:lang w:val="en-US"/>
        </w:rPr>
        <w:t>and</w:t>
      </w:r>
      <w:r w:rsidR="00F86D6E" w:rsidRPr="004C54A7">
        <w:rPr>
          <w:rFonts w:ascii="Helvetica 55 Roman" w:hAnsi="Helvetica 55 Roman"/>
          <w:lang w:val="en-US"/>
        </w:rPr>
        <w:t xml:space="preserve"> equipment management. </w:t>
      </w:r>
    </w:p>
    <w:p w14:paraId="503DF41A" w14:textId="77777777" w:rsidR="00792F25" w:rsidRPr="00334A71" w:rsidRDefault="00792F25" w:rsidP="00792F25">
      <w:pPr>
        <w:rPr>
          <w:rFonts w:ascii="Helvetica 55 Roman" w:hAnsi="Helvetica 55 Roman"/>
          <w:sz w:val="22"/>
          <w:szCs w:val="22"/>
        </w:rPr>
      </w:pPr>
    </w:p>
    <w:p w14:paraId="15692183" w14:textId="2F568796" w:rsidR="00AD1DCA" w:rsidRPr="00AE6B1E" w:rsidRDefault="00913E7F" w:rsidP="00C01CF5">
      <w:pPr>
        <w:ind w:right="-334"/>
        <w:rPr>
          <w:rFonts w:ascii="Helvetica 75" w:hAnsi="Helvetica 75" w:cs="Arial"/>
          <w:color w:val="FF6600"/>
        </w:rPr>
      </w:pPr>
      <w:r>
        <w:rPr>
          <w:rFonts w:ascii="Helvetica 75" w:hAnsi="Helvetica 75" w:cs="Arial"/>
          <w:color w:val="FF6600"/>
        </w:rPr>
        <w:t>Joint</w:t>
      </w:r>
      <w:r w:rsidR="006252D2">
        <w:rPr>
          <w:rFonts w:ascii="Helvetica 75" w:hAnsi="Helvetica 75" w:cs="Arial"/>
          <w:color w:val="FF6600"/>
        </w:rPr>
        <w:t xml:space="preserve"> </w:t>
      </w:r>
      <w:r w:rsidR="00405F4D">
        <w:rPr>
          <w:rFonts w:ascii="Helvetica 75" w:hAnsi="Helvetica 75" w:cs="Arial"/>
          <w:color w:val="FF6600"/>
        </w:rPr>
        <w:t>solution</w:t>
      </w:r>
      <w:r w:rsidR="006252D2">
        <w:rPr>
          <w:rFonts w:ascii="Helvetica 75" w:hAnsi="Helvetica 75" w:cs="Arial"/>
          <w:color w:val="FF6600"/>
        </w:rPr>
        <w:t xml:space="preserve"> </w:t>
      </w:r>
      <w:r w:rsidR="004648A1">
        <w:rPr>
          <w:rFonts w:ascii="Helvetica 75" w:hAnsi="Helvetica 75" w:cs="Arial"/>
          <w:color w:val="FF6600"/>
        </w:rPr>
        <w:t>helps</w:t>
      </w:r>
      <w:r w:rsidR="00405F4D">
        <w:rPr>
          <w:rFonts w:ascii="Helvetica 75" w:hAnsi="Helvetica 75" w:cs="Arial"/>
          <w:color w:val="FF6600"/>
        </w:rPr>
        <w:t xml:space="preserve"> </w:t>
      </w:r>
      <w:proofErr w:type="spellStart"/>
      <w:r w:rsidR="00405F4D">
        <w:rPr>
          <w:rFonts w:ascii="Helvetica 75" w:hAnsi="Helvetica 75" w:cs="Arial"/>
          <w:color w:val="FF6600"/>
        </w:rPr>
        <w:t>e.l.m</w:t>
      </w:r>
      <w:proofErr w:type="spellEnd"/>
      <w:r w:rsidR="00405F4D">
        <w:rPr>
          <w:rFonts w:ascii="Helvetica 75" w:hAnsi="Helvetica 75" w:cs="Arial"/>
          <w:color w:val="FF6600"/>
        </w:rPr>
        <w:t xml:space="preserve"> </w:t>
      </w:r>
      <w:proofErr w:type="spellStart"/>
      <w:r w:rsidR="00405F4D">
        <w:rPr>
          <w:rFonts w:ascii="Helvetica 75" w:hAnsi="Helvetica 75" w:cs="Arial"/>
          <w:color w:val="FF6600"/>
        </w:rPr>
        <w:t>leblanc</w:t>
      </w:r>
      <w:proofErr w:type="spellEnd"/>
      <w:r w:rsidR="004648A1">
        <w:rPr>
          <w:rFonts w:ascii="Helvetica 75" w:hAnsi="Helvetica 75" w:cs="Arial"/>
          <w:color w:val="FF6600"/>
        </w:rPr>
        <w:t xml:space="preserve"> anticipate and better handle </w:t>
      </w:r>
      <w:r w:rsidR="001D2B35">
        <w:rPr>
          <w:rFonts w:ascii="Helvetica 75" w:hAnsi="Helvetica 75" w:cs="Arial"/>
          <w:color w:val="FF6600"/>
        </w:rPr>
        <w:t xml:space="preserve">maintenance </w:t>
      </w:r>
      <w:r w:rsidR="00035B28">
        <w:rPr>
          <w:rFonts w:ascii="Helvetica 75" w:hAnsi="Helvetica 75" w:cs="Arial"/>
          <w:color w:val="FF6600"/>
        </w:rPr>
        <w:t>activities</w:t>
      </w:r>
    </w:p>
    <w:p w14:paraId="24CAD7A2" w14:textId="0FE5B34C" w:rsidR="00504B99" w:rsidRDefault="004648A1" w:rsidP="004B6C25">
      <w:pPr>
        <w:rPr>
          <w:rFonts w:ascii="Helvetica 55 Roman" w:hAnsi="Helvetica 55 Roman"/>
          <w:sz w:val="22"/>
          <w:szCs w:val="22"/>
        </w:rPr>
      </w:pPr>
      <w:r>
        <w:rPr>
          <w:rFonts w:ascii="Helvetica 55 Roman" w:hAnsi="Helvetica 55 Roman"/>
          <w:sz w:val="22"/>
          <w:szCs w:val="22"/>
        </w:rPr>
        <w:t xml:space="preserve">For its long-term customer </w:t>
      </w:r>
      <w:proofErr w:type="spellStart"/>
      <w:r>
        <w:rPr>
          <w:rFonts w:ascii="Helvetica 55 Roman" w:hAnsi="Helvetica 55 Roman"/>
          <w:sz w:val="22"/>
          <w:szCs w:val="22"/>
        </w:rPr>
        <w:t>e.l.m</w:t>
      </w:r>
      <w:proofErr w:type="spellEnd"/>
      <w:r>
        <w:rPr>
          <w:rFonts w:ascii="Helvetica 55 Roman" w:hAnsi="Helvetica 55 Roman"/>
          <w:sz w:val="22"/>
          <w:szCs w:val="22"/>
        </w:rPr>
        <w:t xml:space="preserve">. </w:t>
      </w:r>
      <w:proofErr w:type="spellStart"/>
      <w:r>
        <w:rPr>
          <w:rFonts w:ascii="Helvetica 55 Roman" w:hAnsi="Helvetica 55 Roman"/>
          <w:sz w:val="22"/>
          <w:szCs w:val="22"/>
        </w:rPr>
        <w:t>leblanc</w:t>
      </w:r>
      <w:proofErr w:type="spellEnd"/>
      <w:r>
        <w:rPr>
          <w:rFonts w:ascii="Helvetica 55 Roman" w:hAnsi="Helvetica 55 Roman"/>
          <w:sz w:val="22"/>
          <w:szCs w:val="22"/>
        </w:rPr>
        <w:t>, Orange delivered a custom</w:t>
      </w:r>
      <w:r w:rsidR="00A6515E">
        <w:rPr>
          <w:rFonts w:ascii="Helvetica 55 Roman" w:hAnsi="Helvetica 55 Roman"/>
          <w:sz w:val="22"/>
          <w:szCs w:val="22"/>
        </w:rPr>
        <w:t>ized</w:t>
      </w:r>
      <w:r>
        <w:rPr>
          <w:rFonts w:ascii="Helvetica 55 Roman" w:hAnsi="Helvetica 55 Roman"/>
          <w:sz w:val="22"/>
          <w:szCs w:val="22"/>
        </w:rPr>
        <w:t xml:space="preserve"> IoT platform on Microsoft Azure</w:t>
      </w:r>
      <w:r w:rsidR="000672E1">
        <w:rPr>
          <w:rFonts w:ascii="Helvetica 55 Roman" w:hAnsi="Helvetica 55 Roman"/>
          <w:sz w:val="22"/>
          <w:szCs w:val="22"/>
        </w:rPr>
        <w:t xml:space="preserve">, which provides </w:t>
      </w:r>
      <w:r>
        <w:rPr>
          <w:rFonts w:ascii="Helvetica 55 Roman" w:hAnsi="Helvetica 55 Roman"/>
          <w:sz w:val="22"/>
          <w:szCs w:val="22"/>
        </w:rPr>
        <w:t xml:space="preserve">a tailored solution for remote monitoring, </w:t>
      </w:r>
      <w:r w:rsidR="000672E1">
        <w:rPr>
          <w:rFonts w:ascii="Helvetica 55 Roman" w:hAnsi="Helvetica 55 Roman"/>
          <w:sz w:val="22"/>
          <w:szCs w:val="22"/>
        </w:rPr>
        <w:t xml:space="preserve">along with </w:t>
      </w:r>
      <w:r>
        <w:rPr>
          <w:rFonts w:ascii="Helvetica 55 Roman" w:hAnsi="Helvetica 55 Roman"/>
          <w:sz w:val="22"/>
          <w:szCs w:val="22"/>
        </w:rPr>
        <w:t>curative and predictive maintenance.</w:t>
      </w:r>
      <w:r w:rsidR="00C33AB9">
        <w:rPr>
          <w:rFonts w:ascii="Helvetica 55 Roman" w:hAnsi="Helvetica 55 Roman"/>
          <w:sz w:val="22"/>
          <w:szCs w:val="22"/>
        </w:rPr>
        <w:t xml:space="preserve"> </w:t>
      </w:r>
      <w:r w:rsidR="00035B28">
        <w:rPr>
          <w:rFonts w:ascii="Helvetica 55 Roman" w:hAnsi="Helvetica 55 Roman"/>
          <w:sz w:val="22"/>
          <w:szCs w:val="22"/>
        </w:rPr>
        <w:t xml:space="preserve">Subsidiary of the Bosch Group, </w:t>
      </w:r>
      <w:proofErr w:type="spellStart"/>
      <w:r w:rsidR="00035B28">
        <w:rPr>
          <w:rFonts w:ascii="Helvetica 55 Roman" w:hAnsi="Helvetica 55 Roman"/>
          <w:sz w:val="22"/>
          <w:szCs w:val="22"/>
        </w:rPr>
        <w:t>e.l.m</w:t>
      </w:r>
      <w:proofErr w:type="spellEnd"/>
      <w:r w:rsidR="00035B28">
        <w:rPr>
          <w:rFonts w:ascii="Helvetica 55 Roman" w:hAnsi="Helvetica 55 Roman"/>
          <w:sz w:val="22"/>
          <w:szCs w:val="22"/>
        </w:rPr>
        <w:t xml:space="preserve">. </w:t>
      </w:r>
      <w:proofErr w:type="spellStart"/>
      <w:r w:rsidR="00035B28">
        <w:rPr>
          <w:rFonts w:ascii="Helvetica 55 Roman" w:hAnsi="Helvetica 55 Roman"/>
          <w:sz w:val="22"/>
          <w:szCs w:val="22"/>
        </w:rPr>
        <w:t>leblanc</w:t>
      </w:r>
      <w:proofErr w:type="spellEnd"/>
      <w:r w:rsidR="00035B28">
        <w:rPr>
          <w:rFonts w:ascii="Helvetica 55 Roman" w:hAnsi="Helvetica 55 Roman"/>
          <w:sz w:val="22"/>
          <w:szCs w:val="22"/>
        </w:rPr>
        <w:t xml:space="preserve"> manufactures gas boilers and water-heaters since 1932. The company is a major player in the </w:t>
      </w:r>
      <w:proofErr w:type="gramStart"/>
      <w:r w:rsidR="00035B28">
        <w:rPr>
          <w:rFonts w:ascii="Helvetica 55 Roman" w:hAnsi="Helvetica 55 Roman"/>
          <w:sz w:val="22"/>
          <w:szCs w:val="22"/>
        </w:rPr>
        <w:t xml:space="preserve">French </w:t>
      </w:r>
      <w:r w:rsidR="003A4996">
        <w:rPr>
          <w:rFonts w:ascii="Helvetica 55 Roman" w:hAnsi="Helvetica 55 Roman"/>
          <w:sz w:val="22"/>
          <w:szCs w:val="22"/>
        </w:rPr>
        <w:t xml:space="preserve"> housing</w:t>
      </w:r>
      <w:proofErr w:type="gramEnd"/>
      <w:r w:rsidR="003A4996">
        <w:rPr>
          <w:rFonts w:ascii="Helvetica 55 Roman" w:hAnsi="Helvetica 55 Roman"/>
          <w:sz w:val="22"/>
          <w:szCs w:val="22"/>
        </w:rPr>
        <w:t xml:space="preserve"> and industrial </w:t>
      </w:r>
      <w:r w:rsidR="00035B28">
        <w:rPr>
          <w:rFonts w:ascii="Helvetica 55 Roman" w:hAnsi="Helvetica 55 Roman"/>
          <w:sz w:val="22"/>
          <w:szCs w:val="22"/>
        </w:rPr>
        <w:t>market</w:t>
      </w:r>
      <w:r w:rsidR="003A4996">
        <w:rPr>
          <w:rFonts w:ascii="Helvetica 55 Roman" w:hAnsi="Helvetica 55 Roman"/>
          <w:sz w:val="22"/>
          <w:szCs w:val="22"/>
        </w:rPr>
        <w:t>s</w:t>
      </w:r>
      <w:r w:rsidR="00035B28">
        <w:rPr>
          <w:rFonts w:ascii="Helvetica 55 Roman" w:hAnsi="Helvetica 55 Roman"/>
          <w:sz w:val="22"/>
          <w:szCs w:val="22"/>
        </w:rPr>
        <w:t xml:space="preserve"> for heating &amp; cooling systems and hot water for sanitary use</w:t>
      </w:r>
      <w:r w:rsidR="003A4996">
        <w:rPr>
          <w:rFonts w:ascii="Helvetica 55 Roman" w:hAnsi="Helvetica 55 Roman"/>
          <w:sz w:val="22"/>
          <w:szCs w:val="22"/>
        </w:rPr>
        <w:t>.</w:t>
      </w:r>
    </w:p>
    <w:p w14:paraId="0664D25B" w14:textId="77777777" w:rsidR="00504B99" w:rsidRDefault="00504B99" w:rsidP="004B6C25">
      <w:pPr>
        <w:rPr>
          <w:rFonts w:ascii="Helvetica 55 Roman" w:hAnsi="Helvetica 55 Roman"/>
          <w:sz w:val="22"/>
          <w:szCs w:val="22"/>
        </w:rPr>
      </w:pPr>
    </w:p>
    <w:p w14:paraId="5760F5FF" w14:textId="510AB658" w:rsidR="00B97904" w:rsidRDefault="00B97904" w:rsidP="00B97904">
      <w:pPr>
        <w:rPr>
          <w:rFonts w:ascii="Helvetica 55 Roman" w:hAnsi="Helvetica 55 Roman"/>
          <w:sz w:val="22"/>
        </w:rPr>
      </w:pPr>
      <w:r>
        <w:rPr>
          <w:rFonts w:ascii="Helvetica 55 Roman" w:hAnsi="Helvetica 55 Roman"/>
          <w:sz w:val="22"/>
        </w:rPr>
        <w:t xml:space="preserve">“Innovation is part of </w:t>
      </w:r>
      <w:proofErr w:type="spellStart"/>
      <w:r>
        <w:rPr>
          <w:rFonts w:ascii="Helvetica 55 Roman" w:hAnsi="Helvetica 55 Roman"/>
          <w:sz w:val="22"/>
        </w:rPr>
        <w:t>e.l.m</w:t>
      </w:r>
      <w:proofErr w:type="spellEnd"/>
      <w:r>
        <w:rPr>
          <w:rFonts w:ascii="Helvetica 55 Roman" w:hAnsi="Helvetica 55 Roman"/>
          <w:sz w:val="22"/>
        </w:rPr>
        <w:t xml:space="preserve"> </w:t>
      </w:r>
      <w:proofErr w:type="spellStart"/>
      <w:r>
        <w:rPr>
          <w:rFonts w:ascii="Helvetica 55 Roman" w:hAnsi="Helvetica 55 Roman"/>
          <w:sz w:val="22"/>
        </w:rPr>
        <w:t>leblanc’s</w:t>
      </w:r>
      <w:proofErr w:type="spellEnd"/>
      <w:r>
        <w:rPr>
          <w:rFonts w:ascii="Helvetica 55 Roman" w:hAnsi="Helvetica 55 Roman"/>
          <w:sz w:val="22"/>
        </w:rPr>
        <w:t xml:space="preserve"> DNA, continuously providing our customers with new services and more comfort. We have a vision of a connected world where every heating system optimizes its energy performance to protect the environment. This ambition is illustrated in the </w:t>
      </w:r>
      <w:proofErr w:type="spellStart"/>
      <w:r>
        <w:rPr>
          <w:rFonts w:ascii="Helvetica 55 Roman" w:hAnsi="Helvetica 55 Roman"/>
          <w:sz w:val="22"/>
        </w:rPr>
        <w:t>Optibox</w:t>
      </w:r>
      <w:proofErr w:type="spellEnd"/>
      <w:r>
        <w:rPr>
          <w:rFonts w:ascii="Helvetica 55 Roman" w:hAnsi="Helvetica 55 Roman"/>
          <w:sz w:val="22"/>
        </w:rPr>
        <w:t xml:space="preserve"> solution for our connected boilers. </w:t>
      </w:r>
      <w:proofErr w:type="spellStart"/>
      <w:proofErr w:type="gramStart"/>
      <w:r>
        <w:rPr>
          <w:rFonts w:ascii="Helvetica 55 Roman" w:hAnsi="Helvetica 55 Roman"/>
          <w:sz w:val="22"/>
        </w:rPr>
        <w:t>e.l.m</w:t>
      </w:r>
      <w:proofErr w:type="spellEnd"/>
      <w:proofErr w:type="gramEnd"/>
      <w:r>
        <w:rPr>
          <w:rFonts w:ascii="Helvetica 55 Roman" w:hAnsi="Helvetica 55 Roman"/>
          <w:sz w:val="22"/>
        </w:rPr>
        <w:t xml:space="preserve">. </w:t>
      </w:r>
      <w:proofErr w:type="spellStart"/>
      <w:r>
        <w:rPr>
          <w:rFonts w:ascii="Helvetica 55 Roman" w:hAnsi="Helvetica 55 Roman"/>
          <w:sz w:val="22"/>
        </w:rPr>
        <w:t>leblanc</w:t>
      </w:r>
      <w:proofErr w:type="spellEnd"/>
      <w:r>
        <w:rPr>
          <w:rFonts w:ascii="Helvetica 55 Roman" w:hAnsi="Helvetica 55 Roman"/>
          <w:sz w:val="22"/>
        </w:rPr>
        <w:t xml:space="preserve"> has fully relied on Orange Business Services’ expertise to develop this solution. Using the Azure Cloud allows for high-level scalability and efficient machine learning solutions with reasonable costs,” said Philippe </w:t>
      </w:r>
      <w:proofErr w:type="spellStart"/>
      <w:r>
        <w:rPr>
          <w:rFonts w:ascii="Helvetica 55 Roman" w:hAnsi="Helvetica 55 Roman"/>
          <w:sz w:val="22"/>
        </w:rPr>
        <w:t>Laforge</w:t>
      </w:r>
      <w:proofErr w:type="spellEnd"/>
      <w:r>
        <w:rPr>
          <w:rFonts w:ascii="Helvetica 55 Roman" w:hAnsi="Helvetica 55 Roman"/>
          <w:sz w:val="22"/>
        </w:rPr>
        <w:t xml:space="preserve">, chief executive of </w:t>
      </w:r>
      <w:proofErr w:type="spellStart"/>
      <w:r>
        <w:rPr>
          <w:rFonts w:ascii="Helvetica 55 Roman" w:hAnsi="Helvetica 55 Roman"/>
          <w:sz w:val="22"/>
        </w:rPr>
        <w:t>e.l.m</w:t>
      </w:r>
      <w:proofErr w:type="spellEnd"/>
      <w:r>
        <w:rPr>
          <w:rFonts w:ascii="Helvetica 55 Roman" w:hAnsi="Helvetica 55 Roman"/>
          <w:sz w:val="22"/>
        </w:rPr>
        <w:t xml:space="preserve">. </w:t>
      </w:r>
      <w:proofErr w:type="spellStart"/>
      <w:r>
        <w:rPr>
          <w:rFonts w:ascii="Helvetica 55 Roman" w:hAnsi="Helvetica 55 Roman"/>
          <w:sz w:val="22"/>
        </w:rPr>
        <w:t>leblanc</w:t>
      </w:r>
      <w:proofErr w:type="spellEnd"/>
      <w:r>
        <w:rPr>
          <w:rFonts w:ascii="Helvetica 55 Roman" w:hAnsi="Helvetica 55 Roman"/>
          <w:sz w:val="22"/>
        </w:rPr>
        <w:t>.</w:t>
      </w:r>
    </w:p>
    <w:p w14:paraId="3DCA2B8D" w14:textId="77777777" w:rsidR="00B97904" w:rsidRPr="00334A71" w:rsidRDefault="00B97904" w:rsidP="00B97904">
      <w:pPr>
        <w:rPr>
          <w:rFonts w:ascii="Helvetica 55 Roman" w:hAnsi="Helvetica 55 Roman"/>
          <w:sz w:val="22"/>
          <w:szCs w:val="22"/>
        </w:rPr>
      </w:pPr>
    </w:p>
    <w:p w14:paraId="7D375F66" w14:textId="0FB0FE01" w:rsidR="00AD1DCA" w:rsidRDefault="005856AA" w:rsidP="004B6C25">
      <w:pPr>
        <w:rPr>
          <w:rFonts w:ascii="Helvetica 55 Roman" w:hAnsi="Helvetica 55 Roman"/>
          <w:sz w:val="22"/>
          <w:szCs w:val="22"/>
        </w:rPr>
      </w:pPr>
      <w:r w:rsidRPr="00A527A1">
        <w:rPr>
          <w:rFonts w:ascii="Helvetica 55 Roman" w:hAnsi="Helvetica 55 Roman"/>
          <w:sz w:val="22"/>
          <w:szCs w:val="22"/>
        </w:rPr>
        <w:t>The</w:t>
      </w:r>
      <w:r w:rsidR="008D14F9" w:rsidRPr="00A527A1">
        <w:rPr>
          <w:rFonts w:ascii="Helvetica 55 Roman" w:hAnsi="Helvetica 55 Roman"/>
          <w:sz w:val="22"/>
          <w:szCs w:val="22"/>
        </w:rPr>
        <w:t xml:space="preserve"> remote mo</w:t>
      </w:r>
      <w:r w:rsidR="00F06266" w:rsidRPr="00A527A1">
        <w:rPr>
          <w:rFonts w:ascii="Helvetica 55 Roman" w:hAnsi="Helvetica 55 Roman"/>
          <w:sz w:val="22"/>
          <w:szCs w:val="22"/>
        </w:rPr>
        <w:t>nitoring</w:t>
      </w:r>
      <w:r w:rsidRPr="00A527A1">
        <w:rPr>
          <w:rFonts w:ascii="Helvetica 55 Roman" w:hAnsi="Helvetica 55 Roman"/>
          <w:sz w:val="22"/>
          <w:szCs w:val="22"/>
        </w:rPr>
        <w:t xml:space="preserve"> solution collects the boiler’s data and alerts technicians </w:t>
      </w:r>
      <w:r w:rsidR="00CB50CE">
        <w:rPr>
          <w:rFonts w:ascii="Helvetica 55 Roman" w:hAnsi="Helvetica 55 Roman"/>
          <w:sz w:val="22"/>
          <w:szCs w:val="22"/>
        </w:rPr>
        <w:t>of any malfunction</w:t>
      </w:r>
      <w:r w:rsidR="00834F57" w:rsidRPr="00A527A1">
        <w:rPr>
          <w:rFonts w:ascii="Helvetica 55 Roman" w:hAnsi="Helvetica 55 Roman"/>
          <w:sz w:val="22"/>
          <w:szCs w:val="22"/>
        </w:rPr>
        <w:t>.</w:t>
      </w:r>
      <w:r w:rsidR="00864E4C">
        <w:rPr>
          <w:rFonts w:ascii="Helvetica 55 Roman" w:hAnsi="Helvetica 55 Roman"/>
          <w:sz w:val="22"/>
          <w:szCs w:val="22"/>
        </w:rPr>
        <w:t xml:space="preserve"> </w:t>
      </w:r>
      <w:r w:rsidR="00CB50CE">
        <w:rPr>
          <w:rFonts w:ascii="Helvetica 55 Roman" w:hAnsi="Helvetica 55 Roman"/>
          <w:sz w:val="22"/>
          <w:szCs w:val="22"/>
        </w:rPr>
        <w:t xml:space="preserve">This allows </w:t>
      </w:r>
      <w:r w:rsidR="000672E1">
        <w:rPr>
          <w:rFonts w:ascii="Helvetica 55 Roman" w:hAnsi="Helvetica 55 Roman"/>
          <w:sz w:val="22"/>
          <w:szCs w:val="22"/>
        </w:rPr>
        <w:t>for</w:t>
      </w:r>
      <w:r w:rsidR="00864E4C">
        <w:rPr>
          <w:rFonts w:ascii="Helvetica 55 Roman" w:hAnsi="Helvetica 55 Roman"/>
          <w:sz w:val="22"/>
          <w:szCs w:val="22"/>
        </w:rPr>
        <w:t xml:space="preserve"> more efficient maintenance </w:t>
      </w:r>
      <w:r w:rsidR="004D5C07">
        <w:rPr>
          <w:rFonts w:ascii="Helvetica 55 Roman" w:hAnsi="Helvetica 55 Roman"/>
          <w:sz w:val="22"/>
          <w:szCs w:val="22"/>
        </w:rPr>
        <w:t xml:space="preserve">intervention, with </w:t>
      </w:r>
      <w:r w:rsidR="00560785">
        <w:rPr>
          <w:rFonts w:ascii="Helvetica 55 Roman" w:hAnsi="Helvetica 55 Roman"/>
          <w:sz w:val="22"/>
          <w:szCs w:val="22"/>
        </w:rPr>
        <w:t xml:space="preserve">fine-tuned predictions on </w:t>
      </w:r>
      <w:r w:rsidR="000672E1">
        <w:rPr>
          <w:rFonts w:ascii="Helvetica 55 Roman" w:hAnsi="Helvetica 55 Roman"/>
          <w:sz w:val="22"/>
          <w:szCs w:val="22"/>
        </w:rPr>
        <w:t xml:space="preserve">the </w:t>
      </w:r>
      <w:r w:rsidR="00560785">
        <w:rPr>
          <w:rFonts w:ascii="Helvetica 55 Roman" w:hAnsi="Helvetica 55 Roman"/>
          <w:sz w:val="22"/>
          <w:szCs w:val="22"/>
        </w:rPr>
        <w:t>probable cause</w:t>
      </w:r>
      <w:r w:rsidR="00A6515E">
        <w:rPr>
          <w:rFonts w:ascii="Helvetica 55 Roman" w:hAnsi="Helvetica 55 Roman"/>
          <w:sz w:val="22"/>
          <w:szCs w:val="22"/>
        </w:rPr>
        <w:t>s</w:t>
      </w:r>
      <w:r w:rsidR="00560785">
        <w:rPr>
          <w:rFonts w:ascii="Helvetica 55 Roman" w:hAnsi="Helvetica 55 Roman"/>
          <w:sz w:val="22"/>
          <w:szCs w:val="22"/>
        </w:rPr>
        <w:t xml:space="preserve"> of failure </w:t>
      </w:r>
      <w:r w:rsidR="00864E4C">
        <w:rPr>
          <w:rFonts w:ascii="Helvetica 55 Roman" w:hAnsi="Helvetica 55 Roman"/>
          <w:sz w:val="22"/>
          <w:szCs w:val="22"/>
        </w:rPr>
        <w:t>based on real-time data analytics.</w:t>
      </w:r>
      <w:r w:rsidR="00560785">
        <w:rPr>
          <w:rFonts w:ascii="Helvetica 55 Roman" w:hAnsi="Helvetica 55 Roman"/>
          <w:sz w:val="22"/>
          <w:szCs w:val="22"/>
        </w:rPr>
        <w:t xml:space="preserve"> Preemptive alerts can also be raised by the platform through predictive maintenance algorithms.</w:t>
      </w:r>
      <w:r w:rsidR="00B53CF3" w:rsidRPr="00A527A1">
        <w:rPr>
          <w:rFonts w:ascii="Helvetica 55 Roman" w:hAnsi="Helvetica 55 Roman"/>
          <w:sz w:val="22"/>
          <w:szCs w:val="22"/>
        </w:rPr>
        <w:t xml:space="preserve"> Benefits include optimization of intervention processes, and increased </w:t>
      </w:r>
      <w:r w:rsidR="00035B28">
        <w:rPr>
          <w:rFonts w:ascii="Helvetica 55 Roman" w:hAnsi="Helvetica 55 Roman"/>
          <w:sz w:val="22"/>
          <w:szCs w:val="22"/>
        </w:rPr>
        <w:t>end-</w:t>
      </w:r>
      <w:r w:rsidR="00B53CF3" w:rsidRPr="00A527A1">
        <w:rPr>
          <w:rFonts w:ascii="Helvetica 55 Roman" w:hAnsi="Helvetica 55 Roman"/>
          <w:sz w:val="22"/>
          <w:szCs w:val="22"/>
        </w:rPr>
        <w:t xml:space="preserve">customer satisfaction, thanks to innovative and responsive customer support. </w:t>
      </w:r>
    </w:p>
    <w:p w14:paraId="6F623162" w14:textId="77777777" w:rsidR="00792F25" w:rsidRPr="00A527A1" w:rsidRDefault="00792F25" w:rsidP="004B6C25">
      <w:pPr>
        <w:rPr>
          <w:rFonts w:ascii="Helvetica 55 Roman" w:hAnsi="Helvetica 55 Roman"/>
          <w:sz w:val="22"/>
          <w:szCs w:val="22"/>
        </w:rPr>
      </w:pPr>
    </w:p>
    <w:p w14:paraId="7759A530" w14:textId="1BE2A569" w:rsidR="00792F25" w:rsidRPr="00334A71" w:rsidRDefault="00792F25" w:rsidP="00792F25">
      <w:pPr>
        <w:rPr>
          <w:rFonts w:ascii="Helvetica 55 Roman" w:hAnsi="Helvetica 55 Roman"/>
          <w:sz w:val="22"/>
          <w:szCs w:val="22"/>
        </w:rPr>
      </w:pPr>
      <w:r w:rsidRPr="00334A71">
        <w:rPr>
          <w:rFonts w:ascii="Helvetica 55 Roman" w:hAnsi="Helvetica 55 Roman"/>
          <w:sz w:val="22"/>
          <w:szCs w:val="22"/>
        </w:rPr>
        <w:t xml:space="preserve">Orange will demonstrate </w:t>
      </w:r>
      <w:proofErr w:type="spellStart"/>
      <w:r w:rsidRPr="00334A71">
        <w:rPr>
          <w:rFonts w:ascii="Helvetica 55 Roman" w:hAnsi="Helvetica 55 Roman"/>
          <w:sz w:val="22"/>
          <w:szCs w:val="22"/>
        </w:rPr>
        <w:t>e.l.m</w:t>
      </w:r>
      <w:proofErr w:type="spellEnd"/>
      <w:r w:rsidR="00C01CF5">
        <w:rPr>
          <w:rFonts w:ascii="Helvetica 55 Roman" w:hAnsi="Helvetica 55 Roman"/>
          <w:sz w:val="22"/>
          <w:szCs w:val="22"/>
        </w:rPr>
        <w:t>.</w:t>
      </w:r>
      <w:r w:rsidRPr="00334A71">
        <w:rPr>
          <w:rFonts w:ascii="Helvetica 55 Roman" w:hAnsi="Helvetica 55 Roman"/>
          <w:sz w:val="22"/>
          <w:szCs w:val="22"/>
        </w:rPr>
        <w:t xml:space="preserve"> </w:t>
      </w:r>
      <w:proofErr w:type="spellStart"/>
      <w:r w:rsidRPr="00334A71">
        <w:rPr>
          <w:rFonts w:ascii="Helvetica 55 Roman" w:hAnsi="Helvetica 55 Roman"/>
          <w:sz w:val="22"/>
          <w:szCs w:val="22"/>
        </w:rPr>
        <w:t>leblanc’s</w:t>
      </w:r>
      <w:proofErr w:type="spellEnd"/>
      <w:r w:rsidRPr="00334A71">
        <w:rPr>
          <w:rFonts w:ascii="Helvetica 55 Roman" w:hAnsi="Helvetica 55 Roman"/>
          <w:sz w:val="22"/>
          <w:szCs w:val="22"/>
        </w:rPr>
        <w:t xml:space="preserve"> innovative predictive maintenance</w:t>
      </w:r>
      <w:r w:rsidR="00D04467">
        <w:rPr>
          <w:rFonts w:ascii="Helvetica 55 Roman" w:hAnsi="Helvetica 55 Roman"/>
          <w:sz w:val="22"/>
          <w:szCs w:val="22"/>
        </w:rPr>
        <w:t xml:space="preserve"> platform</w:t>
      </w:r>
      <w:r w:rsidRPr="00334A71">
        <w:rPr>
          <w:rFonts w:ascii="Helvetica 55 Roman" w:hAnsi="Helvetica 55 Roman"/>
          <w:sz w:val="22"/>
          <w:szCs w:val="22"/>
        </w:rPr>
        <w:t xml:space="preserve"> at the Microsoft Experience in Paris on </w:t>
      </w:r>
      <w:r w:rsidR="00D04467">
        <w:rPr>
          <w:rFonts w:ascii="Helvetica 55 Roman" w:hAnsi="Helvetica 55 Roman"/>
          <w:sz w:val="22"/>
          <w:szCs w:val="22"/>
        </w:rPr>
        <w:t>3-4 October 2017</w:t>
      </w:r>
      <w:r w:rsidR="00C01CF5">
        <w:rPr>
          <w:rFonts w:ascii="Helvetica 55 Roman" w:hAnsi="Helvetica 55 Roman"/>
          <w:sz w:val="22"/>
          <w:szCs w:val="22"/>
        </w:rPr>
        <w:t xml:space="preserve"> </w:t>
      </w:r>
      <w:r w:rsidRPr="00334A71">
        <w:rPr>
          <w:rFonts w:ascii="Helvetica 55 Roman" w:hAnsi="Helvetica 55 Roman"/>
          <w:sz w:val="22"/>
          <w:szCs w:val="22"/>
        </w:rPr>
        <w:t xml:space="preserve">and IoT Solutions World Congress 2017 in Barcelona from </w:t>
      </w:r>
      <w:r>
        <w:rPr>
          <w:rFonts w:ascii="Helvetica 55 Roman" w:hAnsi="Helvetica 55 Roman"/>
          <w:sz w:val="22"/>
          <w:szCs w:val="22"/>
        </w:rPr>
        <w:t>3-</w:t>
      </w:r>
      <w:r w:rsidRPr="00334A71">
        <w:rPr>
          <w:rFonts w:ascii="Helvetica 55 Roman" w:hAnsi="Helvetica 55 Roman"/>
          <w:sz w:val="22"/>
          <w:szCs w:val="22"/>
        </w:rPr>
        <w:t>5 October 2017.</w:t>
      </w:r>
    </w:p>
    <w:p w14:paraId="3A5CF15C" w14:textId="77777777" w:rsidR="00C6306C" w:rsidRDefault="00C6306C" w:rsidP="004B6C25">
      <w:pPr>
        <w:rPr>
          <w:rFonts w:ascii="Helvetica 55 Roman" w:hAnsi="Helvetica 55 Roman"/>
        </w:rPr>
      </w:pPr>
    </w:p>
    <w:p w14:paraId="71B8D64D" w14:textId="1498DBFF" w:rsidR="003168D8" w:rsidRPr="002F3D95" w:rsidRDefault="003168D8" w:rsidP="003168D8">
      <w:pPr>
        <w:rPr>
          <w:rFonts w:ascii="Helvetica 75" w:hAnsi="Helvetica 75" w:cs="Arial"/>
          <w:color w:val="FF6600"/>
        </w:rPr>
      </w:pPr>
      <w:r>
        <w:rPr>
          <w:rFonts w:ascii="Helvetica 75" w:hAnsi="Helvetica 75" w:cs="Arial"/>
          <w:color w:val="FF6600"/>
        </w:rPr>
        <w:t xml:space="preserve">Combined expertise </w:t>
      </w:r>
      <w:r w:rsidR="008E595C">
        <w:rPr>
          <w:rFonts w:ascii="Helvetica 75" w:hAnsi="Helvetica 75" w:cs="Arial"/>
          <w:color w:val="FF6600"/>
        </w:rPr>
        <w:t xml:space="preserve">delivers </w:t>
      </w:r>
      <w:r>
        <w:rPr>
          <w:rFonts w:ascii="Helvetica 75" w:hAnsi="Helvetica 75" w:cs="Arial"/>
          <w:color w:val="FF6600"/>
        </w:rPr>
        <w:t xml:space="preserve">reliable, secure </w:t>
      </w:r>
      <w:r w:rsidR="008E595C">
        <w:rPr>
          <w:rFonts w:ascii="Helvetica 75" w:hAnsi="Helvetica 75" w:cs="Arial"/>
          <w:color w:val="FF6600"/>
        </w:rPr>
        <w:t xml:space="preserve">end-to-end </w:t>
      </w:r>
      <w:r>
        <w:rPr>
          <w:rFonts w:ascii="Helvetica 75" w:hAnsi="Helvetica 75" w:cs="Arial"/>
          <w:color w:val="FF6600"/>
        </w:rPr>
        <w:t>IoT projects</w:t>
      </w:r>
    </w:p>
    <w:p w14:paraId="7F39334E" w14:textId="77777777" w:rsidR="003168D8" w:rsidRPr="0013488F" w:rsidRDefault="003168D8" w:rsidP="003168D8">
      <w:pPr>
        <w:pStyle w:val="Sansinterligne"/>
        <w:rPr>
          <w:rFonts w:ascii="Helvetica 55 Roman" w:hAnsi="Helvetica 55 Roman"/>
          <w:lang w:val="en-US"/>
        </w:rPr>
      </w:pPr>
      <w:r>
        <w:rPr>
          <w:rFonts w:ascii="Helvetica 55 Roman" w:hAnsi="Helvetica 55 Roman"/>
          <w:lang w:val="en-US"/>
        </w:rPr>
        <w:t>With</w:t>
      </w:r>
      <w:r w:rsidRPr="0013488F">
        <w:rPr>
          <w:rFonts w:ascii="Helvetica 55 Roman" w:hAnsi="Helvetica 55 Roman"/>
          <w:lang w:val="en-US"/>
        </w:rPr>
        <w:t xml:space="preserve"> </w:t>
      </w:r>
      <w:r w:rsidRPr="00C01CF5">
        <w:rPr>
          <w:rFonts w:ascii="Helvetica 55 Roman" w:hAnsi="Helvetica 55 Roman"/>
          <w:b/>
          <w:lang w:val="en-US"/>
        </w:rPr>
        <w:t>Datavenue</w:t>
      </w:r>
      <w:r w:rsidRPr="0013488F">
        <w:rPr>
          <w:rFonts w:ascii="Helvetica 55 Roman" w:hAnsi="Helvetica 55 Roman"/>
          <w:lang w:val="en-US"/>
        </w:rPr>
        <w:t>, Orange Business Services offers a comprehensive set of solutions and services to securely manage IoT projects and their integration</w:t>
      </w:r>
      <w:r>
        <w:rPr>
          <w:rFonts w:ascii="Helvetica 55 Roman" w:hAnsi="Helvetica 55 Roman"/>
          <w:lang w:val="en-US"/>
        </w:rPr>
        <w:t xml:space="preserve"> with information systems</w:t>
      </w:r>
      <w:r w:rsidRPr="0013488F">
        <w:rPr>
          <w:rFonts w:ascii="Helvetica 55 Roman" w:hAnsi="Helvetica 55 Roman"/>
          <w:lang w:val="en-US"/>
        </w:rPr>
        <w:t>, providing:</w:t>
      </w:r>
    </w:p>
    <w:p w14:paraId="50722A46" w14:textId="77777777" w:rsidR="003168D8" w:rsidRPr="0013488F" w:rsidRDefault="003168D8" w:rsidP="003168D8">
      <w:pPr>
        <w:pStyle w:val="Sansinterligne"/>
        <w:numPr>
          <w:ilvl w:val="0"/>
          <w:numId w:val="2"/>
        </w:numPr>
        <w:rPr>
          <w:rFonts w:ascii="Helvetica 55 Roman" w:hAnsi="Helvetica 55 Roman"/>
          <w:lang w:val="en-US"/>
        </w:rPr>
      </w:pPr>
      <w:r w:rsidRPr="0013488F">
        <w:rPr>
          <w:rFonts w:ascii="Helvetica 55 Roman" w:hAnsi="Helvetica 55 Roman"/>
          <w:lang w:val="en-US"/>
        </w:rPr>
        <w:t>certified connected devices best suited to the project</w:t>
      </w:r>
      <w:r>
        <w:rPr>
          <w:rFonts w:ascii="Helvetica 55 Roman" w:hAnsi="Helvetica 55 Roman"/>
          <w:lang w:val="en-US"/>
        </w:rPr>
        <w:t>’s use cases,</w:t>
      </w:r>
    </w:p>
    <w:p w14:paraId="46CCB1D8" w14:textId="77777777" w:rsidR="003168D8" w:rsidRPr="00AC7778" w:rsidRDefault="003168D8" w:rsidP="003168D8">
      <w:pPr>
        <w:pStyle w:val="Sansinterligne"/>
        <w:numPr>
          <w:ilvl w:val="0"/>
          <w:numId w:val="2"/>
        </w:numPr>
        <w:rPr>
          <w:rFonts w:ascii="Helvetica 55 Roman" w:hAnsi="Helvetica 55 Roman"/>
          <w:lang w:val="en-US"/>
        </w:rPr>
      </w:pPr>
      <w:proofErr w:type="gramStart"/>
      <w:r w:rsidRPr="00AC7778">
        <w:rPr>
          <w:rFonts w:ascii="Helvetica 55 Roman" w:hAnsi="Helvetica 55 Roman"/>
          <w:lang w:val="en-US"/>
        </w:rPr>
        <w:t>connectivity</w:t>
      </w:r>
      <w:proofErr w:type="gramEnd"/>
      <w:r w:rsidRPr="00AC7778">
        <w:rPr>
          <w:rFonts w:ascii="Helvetica 55 Roman" w:hAnsi="Helvetica 55 Roman"/>
          <w:lang w:val="en-US"/>
        </w:rPr>
        <w:t xml:space="preserve"> solutions (cellular 3G and 4G, LoRa, </w:t>
      </w:r>
      <w:r>
        <w:rPr>
          <w:rFonts w:ascii="Helvetica 55 Roman" w:hAnsi="Helvetica 55 Roman"/>
          <w:lang w:val="en-US"/>
        </w:rPr>
        <w:t>LTE M…</w:t>
      </w:r>
      <w:r w:rsidRPr="00AC7778">
        <w:rPr>
          <w:rFonts w:ascii="Helvetica 55 Roman" w:hAnsi="Helvetica 55 Roman"/>
          <w:lang w:val="en-US"/>
        </w:rPr>
        <w:t>)</w:t>
      </w:r>
      <w:r>
        <w:rPr>
          <w:rFonts w:ascii="Helvetica 55 Roman" w:hAnsi="Helvetica 55 Roman"/>
          <w:lang w:val="en-US"/>
        </w:rPr>
        <w:t>,</w:t>
      </w:r>
    </w:p>
    <w:p w14:paraId="35CF9352" w14:textId="77777777" w:rsidR="003168D8" w:rsidRPr="0013488F" w:rsidRDefault="003168D8" w:rsidP="003168D8">
      <w:pPr>
        <w:pStyle w:val="Sansinterligne"/>
        <w:numPr>
          <w:ilvl w:val="0"/>
          <w:numId w:val="2"/>
        </w:numPr>
        <w:rPr>
          <w:rFonts w:ascii="Helvetica 55 Roman" w:hAnsi="Helvetica 55 Roman"/>
          <w:lang w:val="en-US"/>
        </w:rPr>
      </w:pPr>
      <w:r w:rsidRPr="0013488F">
        <w:rPr>
          <w:rFonts w:ascii="Helvetica 55 Roman" w:hAnsi="Helvetica 55 Roman"/>
          <w:lang w:val="en-US"/>
        </w:rPr>
        <w:t xml:space="preserve">a device </w:t>
      </w:r>
      <w:r>
        <w:rPr>
          <w:rFonts w:ascii="Helvetica 55 Roman" w:hAnsi="Helvetica 55 Roman"/>
          <w:lang w:val="en-US"/>
        </w:rPr>
        <w:t>and</w:t>
      </w:r>
      <w:r w:rsidRPr="0013488F">
        <w:rPr>
          <w:rFonts w:ascii="Helvetica 55 Roman" w:hAnsi="Helvetica 55 Roman"/>
          <w:lang w:val="en-US"/>
        </w:rPr>
        <w:t xml:space="preserve"> data management platform</w:t>
      </w:r>
      <w:r>
        <w:rPr>
          <w:rFonts w:ascii="Helvetica 55 Roman" w:hAnsi="Helvetica 55 Roman"/>
          <w:lang w:val="en-US"/>
        </w:rPr>
        <w:t>,</w:t>
      </w:r>
    </w:p>
    <w:p w14:paraId="7753812F" w14:textId="77777777" w:rsidR="003168D8" w:rsidRPr="0013488F" w:rsidRDefault="003168D8" w:rsidP="003168D8">
      <w:pPr>
        <w:pStyle w:val="Sansinterligne"/>
        <w:numPr>
          <w:ilvl w:val="0"/>
          <w:numId w:val="2"/>
        </w:numPr>
        <w:rPr>
          <w:rFonts w:ascii="Helvetica 55 Roman" w:hAnsi="Helvetica 55 Roman"/>
          <w:lang w:val="en-US"/>
        </w:rPr>
      </w:pPr>
      <w:proofErr w:type="gramStart"/>
      <w:r>
        <w:rPr>
          <w:rFonts w:ascii="Helvetica 55 Roman" w:hAnsi="Helvetica 55 Roman"/>
          <w:lang w:val="en-US"/>
        </w:rPr>
        <w:t>extensive</w:t>
      </w:r>
      <w:proofErr w:type="gramEnd"/>
      <w:r>
        <w:rPr>
          <w:rFonts w:ascii="Helvetica 55 Roman" w:hAnsi="Helvetica 55 Roman"/>
          <w:lang w:val="en-US"/>
        </w:rPr>
        <w:t xml:space="preserve"> expertise to manage the project from conception to implementation: consulting, development, data protection, integration, data analysis, maintenance, etc.</w:t>
      </w:r>
    </w:p>
    <w:p w14:paraId="598FE474" w14:textId="71A445A9" w:rsidR="003168D8" w:rsidRDefault="003168D8" w:rsidP="003168D8">
      <w:pPr>
        <w:pStyle w:val="Sansinterligne"/>
        <w:rPr>
          <w:rFonts w:ascii="Helvetica 55 Roman" w:hAnsi="Helvetica 55 Roman"/>
          <w:lang w:val="en-US"/>
        </w:rPr>
      </w:pPr>
      <w:r>
        <w:rPr>
          <w:rFonts w:ascii="Helvetica 55 Roman" w:hAnsi="Helvetica 55 Roman"/>
          <w:lang w:val="en-US"/>
        </w:rPr>
        <w:t xml:space="preserve">Datavenue boasts over 700 experts working on </w:t>
      </w:r>
      <w:r w:rsidR="000672E1">
        <w:rPr>
          <w:rFonts w:ascii="Helvetica 55 Roman" w:hAnsi="Helvetica 55 Roman"/>
          <w:lang w:val="en-US"/>
        </w:rPr>
        <w:t>d</w:t>
      </w:r>
      <w:r w:rsidR="00C01CF5">
        <w:rPr>
          <w:rFonts w:ascii="Helvetica 55 Roman" w:hAnsi="Helvetica 55 Roman"/>
          <w:lang w:val="en-US"/>
        </w:rPr>
        <w:t>ata and</w:t>
      </w:r>
      <w:r>
        <w:rPr>
          <w:rFonts w:ascii="Helvetica 55 Roman" w:hAnsi="Helvetica 55 Roman"/>
          <w:lang w:val="en-US"/>
        </w:rPr>
        <w:t xml:space="preserve"> IoT projects, 14 million connected devices managed by Orange, and the capacity to handle over 160 million items of technical data per minute.</w:t>
      </w:r>
    </w:p>
    <w:p w14:paraId="003C2411" w14:textId="77777777" w:rsidR="003168D8" w:rsidRDefault="003168D8" w:rsidP="003168D8">
      <w:pPr>
        <w:rPr>
          <w:rFonts w:ascii="Helvetica 55 Roman" w:hAnsi="Helvetica 55 Roman" w:cs="Arial"/>
          <w:sz w:val="22"/>
          <w:szCs w:val="22"/>
        </w:rPr>
      </w:pPr>
    </w:p>
    <w:p w14:paraId="1E403F33" w14:textId="77777777" w:rsidR="003168D8" w:rsidRPr="008E595C" w:rsidRDefault="003168D8" w:rsidP="003168D8">
      <w:pPr>
        <w:rPr>
          <w:rFonts w:ascii="Helvetica 55 Roman" w:hAnsi="Helvetica 55 Roman" w:cs="Arial"/>
          <w:sz w:val="22"/>
          <w:szCs w:val="22"/>
        </w:rPr>
      </w:pPr>
      <w:r w:rsidRPr="00AE6B1E">
        <w:rPr>
          <w:rFonts w:ascii="Helvetica 55 Roman" w:hAnsi="Helvetica 55 Roman"/>
          <w:sz w:val="22"/>
          <w:szCs w:val="22"/>
        </w:rPr>
        <w:t xml:space="preserve">With its </w:t>
      </w:r>
      <w:r w:rsidRPr="00AE6B1E">
        <w:rPr>
          <w:rFonts w:ascii="Helvetica 55 Roman" w:hAnsi="Helvetica 55 Roman"/>
          <w:b/>
          <w:sz w:val="22"/>
          <w:szCs w:val="22"/>
        </w:rPr>
        <w:t>Azure IoT Suite</w:t>
      </w:r>
      <w:r w:rsidRPr="00AE6B1E">
        <w:rPr>
          <w:rFonts w:ascii="Helvetica 55 Roman" w:hAnsi="Helvetica 55 Roman"/>
          <w:sz w:val="22"/>
          <w:szCs w:val="22"/>
        </w:rPr>
        <w:t>, Microsoft offers a powerful and consistent software environment to facilitate setting up and scaling large device and data management projects. In order to accelerate the roll out of industrial projects, Azure IoT Suite provides pre-packaged solutions and allows companies to swiftly get familiar with the set-up and explore the most common IoT project scenarios (e.g. remote monitoring, predictive maintenance, connected factory).</w:t>
      </w:r>
    </w:p>
    <w:p w14:paraId="21C542A6" w14:textId="77777777" w:rsidR="003168D8" w:rsidRPr="008E595C" w:rsidRDefault="003168D8" w:rsidP="003168D8">
      <w:pPr>
        <w:rPr>
          <w:rFonts w:ascii="Helvetica 55 Roman" w:hAnsi="Helvetica 55 Roman" w:cs="Arial"/>
          <w:sz w:val="22"/>
          <w:szCs w:val="22"/>
        </w:rPr>
      </w:pPr>
    </w:p>
    <w:p w14:paraId="279AA83B" w14:textId="77777777" w:rsidR="003168D8" w:rsidRPr="00334A71" w:rsidRDefault="003168D8" w:rsidP="003168D8">
      <w:pPr>
        <w:rPr>
          <w:rFonts w:ascii="Helvetica 55 Roman" w:hAnsi="Helvetica 55 Roman"/>
          <w:sz w:val="22"/>
          <w:szCs w:val="22"/>
        </w:rPr>
      </w:pPr>
      <w:r w:rsidRPr="00334A71">
        <w:rPr>
          <w:rFonts w:ascii="Helvetica 55 Roman" w:hAnsi="Helvetica 55 Roman"/>
          <w:sz w:val="22"/>
          <w:szCs w:val="22"/>
        </w:rPr>
        <w:t>The software environment provided by Microsoft will allow for the use of advanced solutions such as Cortana Intelligence Suite (advance</w:t>
      </w:r>
      <w:r>
        <w:rPr>
          <w:rFonts w:ascii="Helvetica 55 Roman" w:hAnsi="Helvetica 55 Roman"/>
          <w:sz w:val="22"/>
          <w:szCs w:val="22"/>
        </w:rPr>
        <w:t>d</w:t>
      </w:r>
      <w:r w:rsidRPr="00334A71">
        <w:rPr>
          <w:rFonts w:ascii="Helvetica 55 Roman" w:hAnsi="Helvetica 55 Roman"/>
          <w:sz w:val="22"/>
          <w:szCs w:val="22"/>
        </w:rPr>
        <w:t xml:space="preserve"> analytics</w:t>
      </w:r>
      <w:r>
        <w:rPr>
          <w:rFonts w:ascii="Helvetica 55 Roman" w:hAnsi="Helvetica 55 Roman"/>
          <w:sz w:val="22"/>
          <w:szCs w:val="22"/>
        </w:rPr>
        <w:t xml:space="preserve"> and AI), </w:t>
      </w:r>
      <w:r w:rsidRPr="00334A71">
        <w:rPr>
          <w:rFonts w:ascii="Helvetica 55 Roman" w:hAnsi="Helvetica 55 Roman"/>
          <w:sz w:val="22"/>
          <w:szCs w:val="22"/>
        </w:rPr>
        <w:t>Power BI (data vi</w:t>
      </w:r>
      <w:r>
        <w:rPr>
          <w:rFonts w:ascii="Helvetica 55 Roman" w:hAnsi="Helvetica 55 Roman"/>
          <w:sz w:val="22"/>
          <w:szCs w:val="22"/>
        </w:rPr>
        <w:t>s</w:t>
      </w:r>
      <w:r w:rsidRPr="00334A71">
        <w:rPr>
          <w:rFonts w:ascii="Helvetica 55 Roman" w:hAnsi="Helvetica 55 Roman"/>
          <w:sz w:val="22"/>
          <w:szCs w:val="22"/>
        </w:rPr>
        <w:t xml:space="preserve">ualization) </w:t>
      </w:r>
      <w:r>
        <w:rPr>
          <w:rFonts w:ascii="Helvetica 55 Roman" w:hAnsi="Helvetica 55 Roman"/>
          <w:sz w:val="22"/>
          <w:szCs w:val="22"/>
        </w:rPr>
        <w:t>and</w:t>
      </w:r>
      <w:r w:rsidRPr="00334A71">
        <w:rPr>
          <w:rFonts w:ascii="Helvetica 55 Roman" w:hAnsi="Helvetica 55 Roman"/>
          <w:sz w:val="22"/>
          <w:szCs w:val="22"/>
        </w:rPr>
        <w:t xml:space="preserve"> Mobile Apps (</w:t>
      </w:r>
      <w:proofErr w:type="spellStart"/>
      <w:r w:rsidRPr="00334A71">
        <w:rPr>
          <w:rFonts w:ascii="Helvetica 55 Roman" w:hAnsi="Helvetica 55 Roman"/>
          <w:sz w:val="22"/>
          <w:szCs w:val="22"/>
        </w:rPr>
        <w:t>Xamarin</w:t>
      </w:r>
      <w:proofErr w:type="spellEnd"/>
      <w:r w:rsidRPr="00334A71">
        <w:rPr>
          <w:rFonts w:ascii="Helvetica 55 Roman" w:hAnsi="Helvetica 55 Roman"/>
          <w:sz w:val="22"/>
          <w:szCs w:val="22"/>
        </w:rPr>
        <w:t xml:space="preserve">) to ensure a flawless mobile user experience.  </w:t>
      </w:r>
    </w:p>
    <w:p w14:paraId="43FD2B21" w14:textId="77777777" w:rsidR="003168D8" w:rsidRDefault="003168D8" w:rsidP="004B6C25">
      <w:pPr>
        <w:rPr>
          <w:rFonts w:ascii="Helvetica 55 Roman" w:hAnsi="Helvetica 55 Roman"/>
        </w:rPr>
      </w:pPr>
    </w:p>
    <w:p w14:paraId="30B063BB" w14:textId="2142164E" w:rsidR="00E144C8" w:rsidRPr="00AE6B1E" w:rsidRDefault="00C33AB9" w:rsidP="00C33AB9">
      <w:pPr>
        <w:pStyle w:val="Sansinterligne"/>
        <w:rPr>
          <w:rFonts w:ascii="Helvetica 55 Roman" w:hAnsi="Helvetica 55 Roman"/>
          <w:iCs/>
          <w:color w:val="000000"/>
          <w:lang w:val="en-US"/>
        </w:rPr>
      </w:pPr>
      <w:r w:rsidRPr="00AE6B1E">
        <w:rPr>
          <w:rFonts w:ascii="Helvetica 55 Roman" w:hAnsi="Helvetica 55 Roman"/>
          <w:iCs/>
          <w:color w:val="000000"/>
          <w:lang w:val="en-US"/>
        </w:rPr>
        <w:t>“</w:t>
      </w:r>
      <w:r w:rsidR="00E144C8" w:rsidRPr="00AE6B1E">
        <w:rPr>
          <w:rFonts w:ascii="Helvetica 55 Roman" w:hAnsi="Helvetica 55 Roman"/>
          <w:iCs/>
          <w:color w:val="000000"/>
          <w:lang w:val="en-US"/>
        </w:rPr>
        <w:t xml:space="preserve">This </w:t>
      </w:r>
      <w:r w:rsidR="00376CBC">
        <w:rPr>
          <w:rFonts w:ascii="Helvetica 55 Roman" w:hAnsi="Helvetica 55 Roman"/>
          <w:iCs/>
          <w:color w:val="000000"/>
          <w:lang w:val="en-US"/>
        </w:rPr>
        <w:t>partnership</w:t>
      </w:r>
      <w:r w:rsidR="00E144C8" w:rsidRPr="00AE6B1E">
        <w:rPr>
          <w:rFonts w:ascii="Helvetica 55 Roman" w:hAnsi="Helvetica 55 Roman"/>
          <w:iCs/>
          <w:color w:val="000000"/>
          <w:lang w:val="en-US"/>
        </w:rPr>
        <w:t xml:space="preserve"> between Orange and Microsoft is an important step in our growth strategy</w:t>
      </w:r>
      <w:r w:rsidR="00AB48C2" w:rsidRPr="00AE6B1E">
        <w:rPr>
          <w:rFonts w:ascii="Helvetica 55 Roman" w:hAnsi="Helvetica 55 Roman"/>
          <w:iCs/>
          <w:color w:val="000000"/>
          <w:lang w:val="en-US"/>
        </w:rPr>
        <w:t xml:space="preserve"> targeting the IoT and data analytics B2B </w:t>
      </w:r>
      <w:r w:rsidR="001C0F97" w:rsidRPr="00AE6B1E">
        <w:rPr>
          <w:rFonts w:ascii="Helvetica 55 Roman" w:hAnsi="Helvetica 55 Roman"/>
          <w:iCs/>
          <w:color w:val="000000"/>
          <w:lang w:val="en-US"/>
        </w:rPr>
        <w:t xml:space="preserve">market. By adding Azure IoT solutions to our Datavenue portfolio, we provide our customers with powerful software with the assurance that it will seamlessly integrate with Microsoft’s business applications, an industry standard. </w:t>
      </w:r>
      <w:r w:rsidRPr="00AE6B1E">
        <w:rPr>
          <w:rFonts w:ascii="Helvetica 55 Roman" w:hAnsi="Helvetica 55 Roman"/>
          <w:iCs/>
          <w:color w:val="000000"/>
          <w:lang w:val="en-US"/>
        </w:rPr>
        <w:t>T</w:t>
      </w:r>
      <w:r w:rsidR="00B04758" w:rsidRPr="00AE6B1E">
        <w:rPr>
          <w:rFonts w:ascii="Helvetica 55 Roman" w:hAnsi="Helvetica 55 Roman"/>
          <w:iCs/>
          <w:color w:val="000000"/>
          <w:lang w:val="en-US"/>
        </w:rPr>
        <w:t xml:space="preserve">his partnership is a remarkable opportunity </w:t>
      </w:r>
      <w:r w:rsidRPr="00AE6B1E">
        <w:rPr>
          <w:rFonts w:ascii="Helvetica 55 Roman" w:hAnsi="Helvetica 55 Roman"/>
          <w:iCs/>
          <w:color w:val="000000"/>
          <w:lang w:val="en-US"/>
        </w:rPr>
        <w:t>for us not just to expand our business</w:t>
      </w:r>
      <w:r w:rsidR="008E595C" w:rsidRPr="00AE6B1E">
        <w:rPr>
          <w:rFonts w:ascii="Helvetica 55 Roman" w:hAnsi="Helvetica 55 Roman"/>
          <w:iCs/>
          <w:color w:val="000000"/>
          <w:lang w:val="en-US"/>
        </w:rPr>
        <w:t>,</w:t>
      </w:r>
      <w:r w:rsidRPr="00AE6B1E">
        <w:rPr>
          <w:rFonts w:ascii="Helvetica 55 Roman" w:hAnsi="Helvetica 55 Roman"/>
          <w:iCs/>
          <w:color w:val="000000"/>
          <w:lang w:val="en-US"/>
        </w:rPr>
        <w:t xml:space="preserve"> but also </w:t>
      </w:r>
      <w:r w:rsidR="00B04758" w:rsidRPr="00AE6B1E">
        <w:rPr>
          <w:rFonts w:ascii="Helvetica 55 Roman" w:hAnsi="Helvetica 55 Roman"/>
          <w:iCs/>
          <w:color w:val="000000"/>
          <w:lang w:val="en-US"/>
        </w:rPr>
        <w:t>to contribute more actively</w:t>
      </w:r>
      <w:r w:rsidRPr="00AE6B1E">
        <w:rPr>
          <w:rFonts w:ascii="Helvetica 55 Roman" w:hAnsi="Helvetica 55 Roman"/>
          <w:iCs/>
          <w:color w:val="000000"/>
          <w:lang w:val="en-US"/>
        </w:rPr>
        <w:t xml:space="preserve"> to the development of the IoT market around the world</w:t>
      </w:r>
      <w:r w:rsidR="008E595C" w:rsidRPr="00AE6B1E">
        <w:rPr>
          <w:rFonts w:ascii="Helvetica 55 Roman" w:hAnsi="Helvetica 55 Roman"/>
          <w:iCs/>
          <w:color w:val="000000"/>
          <w:lang w:val="en-US"/>
        </w:rPr>
        <w:t>,</w:t>
      </w:r>
      <w:r w:rsidRPr="00AE6B1E">
        <w:rPr>
          <w:rFonts w:ascii="Helvetica 55 Roman" w:hAnsi="Helvetica 55 Roman"/>
          <w:iCs/>
          <w:color w:val="000000"/>
          <w:lang w:val="en-US"/>
        </w:rPr>
        <w:t>”</w:t>
      </w:r>
      <w:r w:rsidR="008E595C" w:rsidRPr="00AE6B1E">
        <w:rPr>
          <w:rFonts w:ascii="Helvetica 55 Roman" w:hAnsi="Helvetica 55 Roman"/>
          <w:iCs/>
          <w:color w:val="000000"/>
          <w:lang w:val="en-US"/>
        </w:rPr>
        <w:t xml:space="preserve"> </w:t>
      </w:r>
      <w:r w:rsidR="008E595C">
        <w:rPr>
          <w:rFonts w:ascii="Helvetica 55 Roman" w:hAnsi="Helvetica 55 Roman"/>
          <w:iCs/>
          <w:color w:val="000000"/>
          <w:lang w:val="en-US"/>
        </w:rPr>
        <w:t>s</w:t>
      </w:r>
      <w:r w:rsidR="008E595C" w:rsidRPr="00AE6B1E">
        <w:rPr>
          <w:rFonts w:ascii="Helvetica 55 Roman" w:hAnsi="Helvetica 55 Roman"/>
          <w:iCs/>
          <w:color w:val="000000"/>
          <w:lang w:val="en-US"/>
        </w:rPr>
        <w:t>aid Beatrice Felder</w:t>
      </w:r>
      <w:r w:rsidR="008E595C">
        <w:rPr>
          <w:rFonts w:ascii="Helvetica 55 Roman" w:hAnsi="Helvetica 55 Roman"/>
          <w:iCs/>
          <w:color w:val="000000"/>
          <w:lang w:val="en-US"/>
        </w:rPr>
        <w:t xml:space="preserve">, </w:t>
      </w:r>
      <w:r w:rsidR="00C01CF5">
        <w:rPr>
          <w:rFonts w:ascii="Helvetica 55 Roman" w:hAnsi="Helvetica 55 Roman"/>
          <w:iCs/>
          <w:color w:val="000000"/>
          <w:lang w:val="en-US"/>
        </w:rPr>
        <w:t>executive vice president, Customer Experience, IoT and Analytics, Orange Business Services</w:t>
      </w:r>
      <w:r w:rsidR="00E37DFF">
        <w:rPr>
          <w:rFonts w:ascii="Helvetica 55 Roman" w:hAnsi="Helvetica 55 Roman"/>
          <w:iCs/>
          <w:color w:val="000000"/>
          <w:lang w:val="en-US"/>
        </w:rPr>
        <w:t>.</w:t>
      </w:r>
    </w:p>
    <w:p w14:paraId="213A56DB" w14:textId="77777777" w:rsidR="00E144C8" w:rsidRPr="00792F25" w:rsidRDefault="00E144C8" w:rsidP="00C6306C">
      <w:pPr>
        <w:pStyle w:val="Sansinterligne"/>
        <w:rPr>
          <w:rFonts w:ascii="Helvetica 55 Roman" w:hAnsi="Helvetica 55 Roman"/>
          <w:color w:val="FF0000"/>
          <w:highlight w:val="yellow"/>
          <w:lang w:val="en-US"/>
        </w:rPr>
      </w:pPr>
    </w:p>
    <w:p w14:paraId="60C4C292" w14:textId="11828011" w:rsidR="00080886" w:rsidRDefault="001A59DB" w:rsidP="004B6C25">
      <w:pPr>
        <w:rPr>
          <w:rFonts w:ascii="Helvetica 55 Roman" w:hAnsi="Helvetica 55 Roman"/>
          <w:sz w:val="22"/>
        </w:rPr>
      </w:pPr>
      <w:r w:rsidRPr="001A59DB">
        <w:rPr>
          <w:rFonts w:ascii="Helvetica 55 Roman" w:hAnsi="Helvetica 55 Roman"/>
          <w:sz w:val="22"/>
        </w:rPr>
        <w:t>“Orange Business Services and Microsoft have been partners for several years. We are excited to engage in this new collaboration tackling the growing market of the Internet of Things. With a partner such as Orange Business Services, we can offer a full end-to-end solution, relying on Orange expertise in IoT connectivity and particularly LoRa, and its proven know-how in integrating IT projects surrounding connected sensors and devices,” said Maziar Zolghadr</w:t>
      </w:r>
      <w:r w:rsidR="0038373E">
        <w:rPr>
          <w:rFonts w:ascii="Helvetica 55 Roman" w:hAnsi="Helvetica 55 Roman"/>
          <w:sz w:val="22"/>
        </w:rPr>
        <w:t>,</w:t>
      </w:r>
      <w:r w:rsidRPr="001A59DB">
        <w:rPr>
          <w:rFonts w:ascii="Helvetica 55 Roman" w:hAnsi="Helvetica 55 Roman"/>
          <w:sz w:val="22"/>
        </w:rPr>
        <w:t xml:space="preserve"> Microsoft EMEA Dir</w:t>
      </w:r>
      <w:r>
        <w:rPr>
          <w:rFonts w:ascii="Helvetica 55 Roman" w:hAnsi="Helvetica 55 Roman"/>
          <w:sz w:val="22"/>
        </w:rPr>
        <w:t>ector of Strategic Partnerships.</w:t>
      </w:r>
    </w:p>
    <w:p w14:paraId="4C55AC59" w14:textId="77777777" w:rsidR="003A4996" w:rsidRDefault="003A4996" w:rsidP="004B6C25">
      <w:pPr>
        <w:rPr>
          <w:rFonts w:ascii="Helvetica 55 Roman" w:hAnsi="Helvetica 55 Roman"/>
          <w:sz w:val="22"/>
        </w:rPr>
      </w:pPr>
    </w:p>
    <w:p w14:paraId="0082B650" w14:textId="77777777" w:rsidR="00F43ABF" w:rsidRDefault="00F43ABF" w:rsidP="004B6C25">
      <w:pPr>
        <w:rPr>
          <w:rFonts w:ascii="Helvetica 75" w:hAnsi="Helvetica 75" w:cs="Arial"/>
          <w:color w:val="FF6600"/>
        </w:rPr>
      </w:pPr>
    </w:p>
    <w:p w14:paraId="762AAB99" w14:textId="77777777" w:rsidR="004B6C25" w:rsidRPr="00D51287" w:rsidRDefault="004B6C25" w:rsidP="004B6C25">
      <w:pPr>
        <w:pStyle w:val="Titre2"/>
        <w:jc w:val="left"/>
        <w:rPr>
          <w:rFonts w:ascii="Helvetica 75" w:hAnsi="Helvetica 75"/>
          <w:b w:val="0"/>
          <w:color w:val="FF6600"/>
          <w:sz w:val="16"/>
          <w:szCs w:val="16"/>
        </w:rPr>
      </w:pPr>
      <w:r w:rsidRPr="00D51287">
        <w:rPr>
          <w:rFonts w:ascii="Helvetica 75" w:hAnsi="Helvetica 75"/>
          <w:b w:val="0"/>
          <w:color w:val="FF6600"/>
          <w:sz w:val="16"/>
          <w:szCs w:val="16"/>
        </w:rPr>
        <w:t>About Orange Business Services</w:t>
      </w:r>
    </w:p>
    <w:p w14:paraId="5E05F9E7" w14:textId="77777777" w:rsidR="004B6C25" w:rsidRPr="00D51287" w:rsidRDefault="004B6C25" w:rsidP="004B6C25">
      <w:pPr>
        <w:rPr>
          <w:rFonts w:ascii="Helvetica 55 Roman" w:eastAsia="Calibri" w:hAnsi="Helvetica 55 Roman"/>
          <w:sz w:val="16"/>
          <w:szCs w:val="22"/>
          <w:lang w:eastAsia="en-US"/>
        </w:rPr>
      </w:pPr>
      <w:r w:rsidRPr="00D51287">
        <w:rPr>
          <w:rFonts w:ascii="Helvetica 55 Roman" w:eastAsia="Calibri" w:hAnsi="Helvetica 55 Roman"/>
          <w:sz w:val="16"/>
          <w:szCs w:val="22"/>
          <w:lang w:eastAsia="en-US"/>
        </w:rPr>
        <w:t xml:space="preserve">Orange Business Services, the B2B branch of the Orange Group, and its 21,000 employees, is focused on supporting the digital transformation of multinational enterprises and French SMEs across five continents. Orange Business Services is not only an infrastructure operator, but also a technology integrator and a value-added service provider. It offers companies digital solutions that help foster collaboration within their teams (collaborative workspaces and mobile workspaces), better serve their customers (enriched customer relations and business innovation), and support their projects (enriched connectivity, flexible IT and </w:t>
      </w:r>
      <w:proofErr w:type="spellStart"/>
      <w:r w:rsidRPr="00D51287">
        <w:rPr>
          <w:rFonts w:ascii="Helvetica 55 Roman" w:eastAsia="Calibri" w:hAnsi="Helvetica 55 Roman"/>
          <w:sz w:val="16"/>
          <w:szCs w:val="22"/>
          <w:lang w:eastAsia="en-US"/>
        </w:rPr>
        <w:t>cyberdefense</w:t>
      </w:r>
      <w:proofErr w:type="spellEnd"/>
      <w:r w:rsidRPr="00D51287">
        <w:rPr>
          <w:rFonts w:ascii="Helvetica 55 Roman" w:eastAsia="Calibri" w:hAnsi="Helvetica 55 Roman"/>
          <w:sz w:val="16"/>
          <w:szCs w:val="22"/>
          <w:lang w:eastAsia="en-US"/>
        </w:rPr>
        <w:t xml:space="preserve">). The integrated technologies that Orange Business Services offer range from Software Defined </w:t>
      </w:r>
      <w:r w:rsidRPr="00D51287">
        <w:rPr>
          <w:rFonts w:ascii="Helvetica 55 Roman" w:eastAsia="Calibri" w:hAnsi="Helvetica 55 Roman"/>
          <w:sz w:val="16"/>
          <w:szCs w:val="22"/>
          <w:lang w:eastAsia="en-US"/>
        </w:rPr>
        <w:lastRenderedPageBreak/>
        <w:t>Networks (SDN/NFV), Big Data and IoT, to cloud computing, unified communications and collaboration, as well as cybersecurity. Orange Business Services customers include over 3,000 renowned multinational corporations at an international level and over two million professionals, companies and local communities in France.</w:t>
      </w:r>
    </w:p>
    <w:p w14:paraId="2650ED5C" w14:textId="77777777" w:rsidR="004B6C25" w:rsidRPr="00D51287" w:rsidRDefault="004B6C25" w:rsidP="004B6C25">
      <w:pPr>
        <w:ind w:left="1416"/>
        <w:rPr>
          <w:rFonts w:ascii="Arial" w:hAnsi="Arial" w:cs="Arial"/>
          <w:sz w:val="20"/>
        </w:rPr>
      </w:pPr>
    </w:p>
    <w:p w14:paraId="09AE9F1E" w14:textId="77777777" w:rsidR="004B6C25" w:rsidRPr="00D51287" w:rsidRDefault="004B6C25" w:rsidP="004B6C25">
      <w:pPr>
        <w:autoSpaceDE w:val="0"/>
        <w:autoSpaceDN w:val="0"/>
        <w:spacing w:after="200"/>
        <w:rPr>
          <w:rFonts w:ascii="Helvetica 55 Roman" w:hAnsi="Helvetica 55 Roman" w:cs="Arial"/>
          <w:sz w:val="16"/>
          <w:szCs w:val="16"/>
        </w:rPr>
      </w:pPr>
      <w:r w:rsidRPr="00D51287">
        <w:rPr>
          <w:rFonts w:ascii="Helvetica 55 Roman" w:hAnsi="Helvetica 55 Roman" w:cs="Arial"/>
          <w:sz w:val="16"/>
          <w:szCs w:val="16"/>
        </w:rPr>
        <w:t xml:space="preserve">Learn more at </w:t>
      </w:r>
      <w:hyperlink r:id="rId7" w:history="1">
        <w:r w:rsidRPr="00D51287">
          <w:rPr>
            <w:rStyle w:val="Lienhypertexte"/>
            <w:rFonts w:ascii="Helvetica 55 Roman" w:hAnsi="Helvetica 55 Roman" w:cs="Arial"/>
            <w:sz w:val="16"/>
            <w:szCs w:val="16"/>
          </w:rPr>
          <w:t>www.orange-business.com</w:t>
        </w:r>
      </w:hyperlink>
      <w:r w:rsidRPr="00D51287">
        <w:rPr>
          <w:rStyle w:val="Lienhypertexte"/>
          <w:rFonts w:ascii="Helvetica 55 Roman" w:hAnsi="Helvetica 55 Roman" w:cs="Arial"/>
          <w:sz w:val="16"/>
          <w:szCs w:val="16"/>
        </w:rPr>
        <w:t xml:space="preserve"> </w:t>
      </w:r>
      <w:r w:rsidRPr="00D51287">
        <w:rPr>
          <w:rFonts w:ascii="Helvetica 55 Roman" w:hAnsi="Helvetica 55 Roman" w:cs="Arial"/>
          <w:sz w:val="16"/>
          <w:szCs w:val="16"/>
        </w:rPr>
        <w:t xml:space="preserve">or follow us on </w:t>
      </w:r>
      <w:hyperlink r:id="rId8" w:history="1">
        <w:r w:rsidRPr="00D51287">
          <w:rPr>
            <w:rStyle w:val="Lienhypertexte"/>
            <w:rFonts w:ascii="Helvetica 55 Roman" w:hAnsi="Helvetica 55 Roman" w:cs="Arial"/>
            <w:sz w:val="16"/>
            <w:szCs w:val="16"/>
          </w:rPr>
          <w:t>LinkedIn</w:t>
        </w:r>
      </w:hyperlink>
      <w:r w:rsidRPr="00D51287">
        <w:rPr>
          <w:rFonts w:ascii="Helvetica 55 Roman" w:hAnsi="Helvetica 55 Roman" w:cs="Arial"/>
          <w:sz w:val="16"/>
          <w:szCs w:val="16"/>
        </w:rPr>
        <w:t xml:space="preserve">, </w:t>
      </w:r>
      <w:hyperlink r:id="rId9" w:history="1">
        <w:r w:rsidRPr="00D51287">
          <w:rPr>
            <w:rStyle w:val="Lienhypertexte"/>
            <w:rFonts w:ascii="Helvetica 55 Roman" w:hAnsi="Helvetica 55 Roman" w:cs="Arial"/>
            <w:sz w:val="16"/>
            <w:szCs w:val="16"/>
          </w:rPr>
          <w:t>Twitter</w:t>
        </w:r>
      </w:hyperlink>
      <w:r w:rsidRPr="00D51287">
        <w:rPr>
          <w:rFonts w:ascii="Helvetica 55 Roman" w:hAnsi="Helvetica 55 Roman" w:cs="Arial"/>
          <w:sz w:val="16"/>
          <w:szCs w:val="16"/>
        </w:rPr>
        <w:t xml:space="preserve"> and our </w:t>
      </w:r>
      <w:hyperlink r:id="rId10" w:history="1">
        <w:r w:rsidRPr="00D51287">
          <w:rPr>
            <w:rStyle w:val="Lienhypertexte"/>
            <w:rFonts w:ascii="Helvetica 55 Roman" w:hAnsi="Helvetica 55 Roman" w:cs="Arial"/>
            <w:sz w:val="16"/>
            <w:szCs w:val="16"/>
          </w:rPr>
          <w:t>blogs</w:t>
        </w:r>
      </w:hyperlink>
      <w:r w:rsidRPr="00D51287">
        <w:rPr>
          <w:rFonts w:ascii="Helvetica 55 Roman" w:hAnsi="Helvetica 55 Roman" w:cs="Arial"/>
          <w:sz w:val="16"/>
          <w:szCs w:val="16"/>
        </w:rPr>
        <w:t>.</w:t>
      </w:r>
    </w:p>
    <w:p w14:paraId="14CABC97" w14:textId="77777777" w:rsidR="00BE7A65" w:rsidRDefault="00BE7A65" w:rsidP="00BE7A65">
      <w:pPr>
        <w:rPr>
          <w:rFonts w:ascii="Helvetica 55 Roman" w:eastAsiaTheme="minorEastAsia" w:hAnsi="Helvetica 55 Roman" w:cs="Arial"/>
          <w:sz w:val="16"/>
          <w:szCs w:val="16"/>
          <w:lang w:eastAsia="en-US"/>
        </w:rPr>
      </w:pPr>
      <w:r w:rsidRPr="00755859">
        <w:rPr>
          <w:rFonts w:ascii="Helvetica 55 Roman" w:eastAsiaTheme="minorEastAsia" w:hAnsi="Helvetica 55 Roman" w:cs="Arial"/>
          <w:sz w:val="16"/>
          <w:szCs w:val="16"/>
          <w:lang w:eastAsia="en-US"/>
        </w:rPr>
        <w:t xml:space="preserve">Orange is one of the world’s leading telecommunications operators with annual sales of 40.9 billion euros in 2016 and </w:t>
      </w:r>
      <w:r w:rsidRPr="00CF2B2C">
        <w:rPr>
          <w:rFonts w:ascii="Helvetica 55 Roman" w:eastAsiaTheme="minorEastAsia" w:hAnsi="Helvetica 55 Roman" w:cs="Arial"/>
          <w:sz w:val="16"/>
          <w:szCs w:val="16"/>
          <w:lang w:eastAsia="en-US"/>
        </w:rPr>
        <w:t>269 million customers worldwide at 30 June 2017</w:t>
      </w:r>
      <w:r w:rsidRPr="00755859">
        <w:rPr>
          <w:rFonts w:ascii="Helvetica 55 Roman" w:eastAsiaTheme="minorEastAsia" w:hAnsi="Helvetica 55 Roman" w:cs="Arial"/>
          <w:sz w:val="16"/>
          <w:szCs w:val="16"/>
          <w:lang w:eastAsia="en-US"/>
        </w:rPr>
        <w:t>. Orange is listed on Euronext Paris (symbol ORA) and on the New York Stock Exchange (symbol ORAN).</w:t>
      </w:r>
    </w:p>
    <w:p w14:paraId="2501ED03" w14:textId="77777777" w:rsidR="004B6C25" w:rsidRPr="00D51287" w:rsidRDefault="004B6C25" w:rsidP="004B6C25">
      <w:pPr>
        <w:rPr>
          <w:rFonts w:ascii="Helvetica 55 Roman" w:eastAsiaTheme="minorEastAsia" w:hAnsi="Helvetica 55 Roman" w:cs="Arial"/>
          <w:sz w:val="16"/>
          <w:szCs w:val="16"/>
          <w:lang w:eastAsia="en-US"/>
        </w:rPr>
      </w:pPr>
    </w:p>
    <w:p w14:paraId="55EE6208" w14:textId="77777777" w:rsidR="004B6C25" w:rsidRPr="00D51287" w:rsidRDefault="004B6C25" w:rsidP="004B6C25">
      <w:pPr>
        <w:rPr>
          <w:rFonts w:ascii="Helvetica 55 Roman" w:eastAsia="PMingLiU" w:hAnsi="Helvetica 55 Roman"/>
          <w:i/>
          <w:snapToGrid w:val="0"/>
          <w:sz w:val="16"/>
          <w:szCs w:val="16"/>
          <w:lang w:eastAsia="zh-TW"/>
        </w:rPr>
      </w:pPr>
      <w:r w:rsidRPr="00D51287">
        <w:rPr>
          <w:rFonts w:ascii="Helvetica 55 Roman" w:eastAsia="PMingLiU" w:hAnsi="Helvetica 55 Roman"/>
          <w:i/>
          <w:snapToGrid w:val="0"/>
          <w:sz w:val="16"/>
          <w:szCs w:val="16"/>
          <w:lang w:eastAsia="zh-TW"/>
        </w:rPr>
        <w:t>Orange and any other Orange product or service names included in this material are trademarks of Orange or Orange Brand Services Limited.</w:t>
      </w:r>
    </w:p>
    <w:p w14:paraId="3533B3DC" w14:textId="77777777" w:rsidR="004B6C25" w:rsidRPr="00DA2917" w:rsidRDefault="004B6C25" w:rsidP="004B6C25">
      <w:pPr>
        <w:rPr>
          <w:rFonts w:ascii="Helvetica 55 Roman" w:hAnsi="Helvetica 55 Roman" w:cs="Arial"/>
          <w:b/>
          <w:color w:val="000000"/>
          <w:sz w:val="20"/>
        </w:rPr>
      </w:pPr>
    </w:p>
    <w:p w14:paraId="1B87C86E" w14:textId="77777777" w:rsidR="004B6C25" w:rsidRPr="00DA2917" w:rsidRDefault="004B6C25" w:rsidP="004B6C25">
      <w:pPr>
        <w:rPr>
          <w:rFonts w:ascii="Helvetica 75" w:hAnsi="Helvetica 75" w:cs="Arial"/>
          <w:color w:val="FF6600"/>
          <w:sz w:val="20"/>
          <w:szCs w:val="20"/>
        </w:rPr>
      </w:pPr>
      <w:r w:rsidRPr="00DA2917">
        <w:rPr>
          <w:rFonts w:ascii="Helvetica 75" w:hAnsi="Helvetica 75" w:cs="Arial"/>
          <w:color w:val="FF6600"/>
          <w:sz w:val="20"/>
          <w:szCs w:val="20"/>
        </w:rPr>
        <w:t>Press c</w:t>
      </w:r>
      <w:r>
        <w:rPr>
          <w:rFonts w:ascii="Helvetica 75" w:hAnsi="Helvetica 75" w:cs="Arial"/>
          <w:color w:val="FF6600"/>
          <w:sz w:val="20"/>
          <w:szCs w:val="20"/>
        </w:rPr>
        <w:t>ontact</w:t>
      </w:r>
      <w:r w:rsidRPr="00DA2917">
        <w:rPr>
          <w:rFonts w:ascii="Helvetica 75" w:hAnsi="Helvetica 75" w:cs="Arial"/>
          <w:color w:val="FF6600"/>
          <w:sz w:val="20"/>
          <w:szCs w:val="20"/>
        </w:rPr>
        <w:t xml:space="preserve">: </w:t>
      </w:r>
    </w:p>
    <w:p w14:paraId="4320DEB4" w14:textId="77777777" w:rsidR="004B6C25" w:rsidRPr="00B20AB0" w:rsidRDefault="004B6C25" w:rsidP="004B6C25">
      <w:pPr>
        <w:rPr>
          <w:rFonts w:ascii="Helvetica 55 Roman" w:hAnsi="Helvetica 55 Roman" w:cs="Arial"/>
          <w:sz w:val="20"/>
        </w:rPr>
      </w:pPr>
      <w:r w:rsidRPr="00B20AB0">
        <w:rPr>
          <w:rFonts w:ascii="Helvetica 55 Roman" w:hAnsi="Helvetica 55 Roman" w:cs="Arial"/>
          <w:sz w:val="20"/>
        </w:rPr>
        <w:t xml:space="preserve">Elizabeth Mayeri, Orange Business Services, </w:t>
      </w:r>
      <w:hyperlink r:id="rId11" w:history="1">
        <w:r w:rsidRPr="00B20AB0">
          <w:rPr>
            <w:rStyle w:val="Lienhypertexte"/>
            <w:rFonts w:ascii="Helvetica 55 Roman" w:hAnsi="Helvetica 55 Roman" w:cs="Arial"/>
            <w:sz w:val="20"/>
          </w:rPr>
          <w:t>elizabeth.mayeri@orange.com</w:t>
        </w:r>
      </w:hyperlink>
      <w:r w:rsidRPr="00B20AB0">
        <w:rPr>
          <w:rFonts w:ascii="Helvetica 55 Roman" w:hAnsi="Helvetica 55 Roman" w:cs="Arial"/>
          <w:sz w:val="20"/>
        </w:rPr>
        <w:t>, +1 212 251 2086</w:t>
      </w:r>
    </w:p>
    <w:p w14:paraId="5F0C88D0" w14:textId="77777777" w:rsidR="002806C1" w:rsidRDefault="002806C1"/>
    <w:sectPr w:rsidR="002806C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6C3D78" w16cid:durableId="1D6A4E7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55 Roman">
    <w:panose1 w:val="020B0500000000000000"/>
    <w:charset w:val="00"/>
    <w:family w:val="swiss"/>
    <w:pitch w:val="variable"/>
    <w:sig w:usb0="A00002A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75">
    <w:altName w:val="Arial"/>
    <w:panose1 w:val="020B0804020202020204"/>
    <w:charset w:val="00"/>
    <w:family w:val="swiss"/>
    <w:pitch w:val="variable"/>
    <w:sig w:usb0="00000001" w:usb1="5000204A"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0ECB"/>
    <w:multiLevelType w:val="hybridMultilevel"/>
    <w:tmpl w:val="53844D6C"/>
    <w:lvl w:ilvl="0" w:tplc="C60A012C">
      <w:start w:val="1"/>
      <w:numFmt w:val="bullet"/>
      <w:lvlText w:val=""/>
      <w:lvlJc w:val="left"/>
      <w:pPr>
        <w:tabs>
          <w:tab w:val="num" w:pos="360"/>
        </w:tabs>
        <w:ind w:left="360" w:hanging="360"/>
      </w:pPr>
      <w:rPr>
        <w:rFonts w:ascii="Wingdings" w:hAnsi="Wingdings" w:hint="default"/>
        <w:color w:val="FF6600"/>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2B84E9C"/>
    <w:multiLevelType w:val="hybridMultilevel"/>
    <w:tmpl w:val="5910525C"/>
    <w:lvl w:ilvl="0" w:tplc="01EE6BE2">
      <w:numFmt w:val="bullet"/>
      <w:lvlText w:val="-"/>
      <w:lvlJc w:val="left"/>
      <w:pPr>
        <w:ind w:left="720" w:hanging="360"/>
      </w:pPr>
      <w:rPr>
        <w:rFonts w:ascii="Helvetica 55 Roman" w:eastAsia="Calibri" w:hAnsi="Helvetica 55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25"/>
    <w:rsid w:val="00026D34"/>
    <w:rsid w:val="00035B28"/>
    <w:rsid w:val="00052E9A"/>
    <w:rsid w:val="000672E1"/>
    <w:rsid w:val="00067898"/>
    <w:rsid w:val="00080886"/>
    <w:rsid w:val="000C2722"/>
    <w:rsid w:val="000D529C"/>
    <w:rsid w:val="000E5DE0"/>
    <w:rsid w:val="00106BA3"/>
    <w:rsid w:val="001A59DB"/>
    <w:rsid w:val="001B0AAA"/>
    <w:rsid w:val="001B2B34"/>
    <w:rsid w:val="001C0F97"/>
    <w:rsid w:val="001D2B35"/>
    <w:rsid w:val="002806C1"/>
    <w:rsid w:val="002C2FFC"/>
    <w:rsid w:val="002D5A64"/>
    <w:rsid w:val="002D640B"/>
    <w:rsid w:val="002F04F9"/>
    <w:rsid w:val="003168D8"/>
    <w:rsid w:val="00334A71"/>
    <w:rsid w:val="00355C45"/>
    <w:rsid w:val="003671EB"/>
    <w:rsid w:val="0036777C"/>
    <w:rsid w:val="00376CBC"/>
    <w:rsid w:val="003772F2"/>
    <w:rsid w:val="0038373E"/>
    <w:rsid w:val="003A4996"/>
    <w:rsid w:val="003B1796"/>
    <w:rsid w:val="003B4976"/>
    <w:rsid w:val="003C781E"/>
    <w:rsid w:val="003D5AB9"/>
    <w:rsid w:val="00404661"/>
    <w:rsid w:val="00405F4D"/>
    <w:rsid w:val="004312F4"/>
    <w:rsid w:val="00431BC1"/>
    <w:rsid w:val="00436EB7"/>
    <w:rsid w:val="004648A1"/>
    <w:rsid w:val="004A12DF"/>
    <w:rsid w:val="004B699D"/>
    <w:rsid w:val="004B6C25"/>
    <w:rsid w:val="004C54A7"/>
    <w:rsid w:val="004D1735"/>
    <w:rsid w:val="004D5C07"/>
    <w:rsid w:val="004E5EE4"/>
    <w:rsid w:val="00504B99"/>
    <w:rsid w:val="00510E4A"/>
    <w:rsid w:val="0052117A"/>
    <w:rsid w:val="00560785"/>
    <w:rsid w:val="005823B6"/>
    <w:rsid w:val="00582785"/>
    <w:rsid w:val="005856AA"/>
    <w:rsid w:val="00587A53"/>
    <w:rsid w:val="005C2289"/>
    <w:rsid w:val="005F79F0"/>
    <w:rsid w:val="006252D2"/>
    <w:rsid w:val="006432F7"/>
    <w:rsid w:val="006E3507"/>
    <w:rsid w:val="007047E7"/>
    <w:rsid w:val="007474E8"/>
    <w:rsid w:val="00753E51"/>
    <w:rsid w:val="0078355D"/>
    <w:rsid w:val="00790B25"/>
    <w:rsid w:val="00792F25"/>
    <w:rsid w:val="007B475D"/>
    <w:rsid w:val="00810998"/>
    <w:rsid w:val="00834F57"/>
    <w:rsid w:val="00851483"/>
    <w:rsid w:val="00864E4C"/>
    <w:rsid w:val="008D14F9"/>
    <w:rsid w:val="008D3D01"/>
    <w:rsid w:val="008E35FE"/>
    <w:rsid w:val="008E595C"/>
    <w:rsid w:val="00913E7F"/>
    <w:rsid w:val="00921DCF"/>
    <w:rsid w:val="00930AE4"/>
    <w:rsid w:val="00975EE6"/>
    <w:rsid w:val="00993868"/>
    <w:rsid w:val="009A39AF"/>
    <w:rsid w:val="009D342F"/>
    <w:rsid w:val="009E0AE1"/>
    <w:rsid w:val="00A121A2"/>
    <w:rsid w:val="00A21CB3"/>
    <w:rsid w:val="00A34F25"/>
    <w:rsid w:val="00A527A1"/>
    <w:rsid w:val="00A6515E"/>
    <w:rsid w:val="00AB48C2"/>
    <w:rsid w:val="00AB50B1"/>
    <w:rsid w:val="00AD1DCA"/>
    <w:rsid w:val="00AD2022"/>
    <w:rsid w:val="00AE6B1E"/>
    <w:rsid w:val="00AF1DF4"/>
    <w:rsid w:val="00B04758"/>
    <w:rsid w:val="00B13401"/>
    <w:rsid w:val="00B53CF3"/>
    <w:rsid w:val="00B97904"/>
    <w:rsid w:val="00BC3529"/>
    <w:rsid w:val="00BE4216"/>
    <w:rsid w:val="00BE6150"/>
    <w:rsid w:val="00BE7A65"/>
    <w:rsid w:val="00C01CF5"/>
    <w:rsid w:val="00C33AB9"/>
    <w:rsid w:val="00C42E77"/>
    <w:rsid w:val="00C6306C"/>
    <w:rsid w:val="00CB50CE"/>
    <w:rsid w:val="00D04467"/>
    <w:rsid w:val="00DD5861"/>
    <w:rsid w:val="00DF545A"/>
    <w:rsid w:val="00E0381F"/>
    <w:rsid w:val="00E144C8"/>
    <w:rsid w:val="00E17391"/>
    <w:rsid w:val="00E37DFF"/>
    <w:rsid w:val="00E44DD8"/>
    <w:rsid w:val="00EA3BE0"/>
    <w:rsid w:val="00ED1336"/>
    <w:rsid w:val="00F06266"/>
    <w:rsid w:val="00F24F5E"/>
    <w:rsid w:val="00F315BF"/>
    <w:rsid w:val="00F40C84"/>
    <w:rsid w:val="00F43ABF"/>
    <w:rsid w:val="00F7757D"/>
    <w:rsid w:val="00F86D6E"/>
    <w:rsid w:val="00F97551"/>
    <w:rsid w:val="00FB4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9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C25"/>
    <w:pPr>
      <w:spacing w:after="0" w:line="240" w:lineRule="auto"/>
    </w:pPr>
    <w:rPr>
      <w:rFonts w:ascii="Times New Roman" w:eastAsia="Times New Roman" w:hAnsi="Times New Roman" w:cs="Times New Roman"/>
      <w:sz w:val="24"/>
      <w:szCs w:val="24"/>
      <w:lang w:val="en-US" w:eastAsia="fr-FR"/>
    </w:rPr>
  </w:style>
  <w:style w:type="paragraph" w:styleId="Titre2">
    <w:name w:val="heading 2"/>
    <w:basedOn w:val="Normal"/>
    <w:next w:val="Normal"/>
    <w:link w:val="Titre2Car"/>
    <w:qFormat/>
    <w:rsid w:val="004B6C25"/>
    <w:pPr>
      <w:keepNext/>
      <w:jc w:val="right"/>
      <w:outlineLvl w:val="1"/>
    </w:pPr>
    <w:rPr>
      <w:rFonts w:ascii="Arial" w:hAnsi="Arial"/>
      <w:b/>
      <w:color w:val="000000"/>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B6C25"/>
    <w:rPr>
      <w:rFonts w:ascii="Arial" w:eastAsia="Times New Roman" w:hAnsi="Arial" w:cs="Times New Roman"/>
      <w:b/>
      <w:color w:val="000000"/>
      <w:sz w:val="28"/>
      <w:szCs w:val="26"/>
      <w:lang w:val="en-US" w:eastAsia="fr-FR"/>
    </w:rPr>
  </w:style>
  <w:style w:type="character" w:styleId="Lienhypertexte">
    <w:name w:val="Hyperlink"/>
    <w:unhideWhenUsed/>
    <w:rsid w:val="004B6C25"/>
    <w:rPr>
      <w:color w:val="0000FF"/>
      <w:u w:val="single"/>
    </w:rPr>
  </w:style>
  <w:style w:type="character" w:styleId="Marquedecommentaire">
    <w:name w:val="annotation reference"/>
    <w:basedOn w:val="Policepardfaut"/>
    <w:uiPriority w:val="99"/>
    <w:semiHidden/>
    <w:unhideWhenUsed/>
    <w:rsid w:val="004B6C25"/>
    <w:rPr>
      <w:sz w:val="16"/>
      <w:szCs w:val="16"/>
    </w:rPr>
  </w:style>
  <w:style w:type="paragraph" w:styleId="Commentaire">
    <w:name w:val="annotation text"/>
    <w:basedOn w:val="Normal"/>
    <w:link w:val="CommentaireCar"/>
    <w:uiPriority w:val="99"/>
    <w:semiHidden/>
    <w:unhideWhenUsed/>
    <w:rsid w:val="004B6C25"/>
    <w:pPr>
      <w:spacing w:after="200"/>
    </w:pPr>
    <w:rPr>
      <w:rFonts w:ascii="Calibri" w:eastAsia="Calibri" w:hAnsi="Calibri"/>
      <w:sz w:val="20"/>
      <w:szCs w:val="20"/>
      <w:lang w:val="fr-FR" w:eastAsia="en-US"/>
    </w:rPr>
  </w:style>
  <w:style w:type="character" w:customStyle="1" w:styleId="CommentaireCar">
    <w:name w:val="Commentaire Car"/>
    <w:basedOn w:val="Policepardfaut"/>
    <w:link w:val="Commentaire"/>
    <w:uiPriority w:val="99"/>
    <w:semiHidden/>
    <w:rsid w:val="004B6C25"/>
    <w:rPr>
      <w:rFonts w:ascii="Calibri" w:eastAsia="Calibri" w:hAnsi="Calibri" w:cs="Times New Roman"/>
      <w:sz w:val="20"/>
      <w:szCs w:val="20"/>
      <w:lang w:val="fr-FR"/>
    </w:rPr>
  </w:style>
  <w:style w:type="paragraph" w:styleId="Sansinterligne">
    <w:name w:val="No Spacing"/>
    <w:uiPriority w:val="1"/>
    <w:qFormat/>
    <w:rsid w:val="00790B25"/>
    <w:pPr>
      <w:spacing w:after="0" w:line="240" w:lineRule="auto"/>
    </w:pPr>
    <w:rPr>
      <w:rFonts w:ascii="Calibri" w:eastAsia="Calibri" w:hAnsi="Calibri" w:cs="Times New Roman"/>
      <w:lang w:val="fr-FR"/>
    </w:rPr>
  </w:style>
  <w:style w:type="paragraph" w:styleId="Objetducommentaire">
    <w:name w:val="annotation subject"/>
    <w:basedOn w:val="Commentaire"/>
    <w:next w:val="Commentaire"/>
    <w:link w:val="ObjetducommentaireCar"/>
    <w:uiPriority w:val="99"/>
    <w:semiHidden/>
    <w:unhideWhenUsed/>
    <w:rsid w:val="007474E8"/>
    <w:pPr>
      <w:spacing w:after="0"/>
    </w:pPr>
    <w:rPr>
      <w:rFonts w:ascii="Times New Roman" w:eastAsia="Times New Roman" w:hAnsi="Times New Roman"/>
      <w:b/>
      <w:bCs/>
      <w:lang w:val="en-US" w:eastAsia="fr-FR"/>
    </w:rPr>
  </w:style>
  <w:style w:type="character" w:customStyle="1" w:styleId="ObjetducommentaireCar">
    <w:name w:val="Objet du commentaire Car"/>
    <w:basedOn w:val="CommentaireCar"/>
    <w:link w:val="Objetducommentaire"/>
    <w:uiPriority w:val="99"/>
    <w:semiHidden/>
    <w:rsid w:val="007474E8"/>
    <w:rPr>
      <w:rFonts w:ascii="Times New Roman" w:eastAsia="Times New Roman" w:hAnsi="Times New Roman" w:cs="Times New Roman"/>
      <w:b/>
      <w:bCs/>
      <w:sz w:val="20"/>
      <w:szCs w:val="20"/>
      <w:lang w:val="en-US" w:eastAsia="fr-FR"/>
    </w:rPr>
  </w:style>
  <w:style w:type="paragraph" w:styleId="Rvision">
    <w:name w:val="Revision"/>
    <w:hidden/>
    <w:uiPriority w:val="99"/>
    <w:semiHidden/>
    <w:rsid w:val="007474E8"/>
    <w:pPr>
      <w:spacing w:after="0" w:line="240" w:lineRule="auto"/>
    </w:pPr>
    <w:rPr>
      <w:rFonts w:ascii="Times New Roman" w:eastAsia="Times New Roman" w:hAnsi="Times New Roman" w:cs="Times New Roman"/>
      <w:sz w:val="24"/>
      <w:szCs w:val="24"/>
      <w:lang w:val="en-US" w:eastAsia="fr-FR"/>
    </w:rPr>
  </w:style>
  <w:style w:type="paragraph" w:styleId="Textedebulles">
    <w:name w:val="Balloon Text"/>
    <w:basedOn w:val="Normal"/>
    <w:link w:val="TextedebullesCar"/>
    <w:uiPriority w:val="99"/>
    <w:semiHidden/>
    <w:unhideWhenUsed/>
    <w:rsid w:val="007474E8"/>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74E8"/>
    <w:rPr>
      <w:rFonts w:ascii="Segoe UI" w:eastAsia="Times New Roman" w:hAnsi="Segoe UI" w:cs="Segoe UI"/>
      <w:sz w:val="18"/>
      <w:szCs w:val="18"/>
      <w:lang w:val="en-US" w:eastAsia="fr-FR"/>
    </w:rPr>
  </w:style>
  <w:style w:type="character" w:customStyle="1" w:styleId="st1">
    <w:name w:val="st1"/>
    <w:basedOn w:val="Policepardfaut"/>
    <w:rsid w:val="00377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C25"/>
    <w:pPr>
      <w:spacing w:after="0" w:line="240" w:lineRule="auto"/>
    </w:pPr>
    <w:rPr>
      <w:rFonts w:ascii="Times New Roman" w:eastAsia="Times New Roman" w:hAnsi="Times New Roman" w:cs="Times New Roman"/>
      <w:sz w:val="24"/>
      <w:szCs w:val="24"/>
      <w:lang w:val="en-US" w:eastAsia="fr-FR"/>
    </w:rPr>
  </w:style>
  <w:style w:type="paragraph" w:styleId="Titre2">
    <w:name w:val="heading 2"/>
    <w:basedOn w:val="Normal"/>
    <w:next w:val="Normal"/>
    <w:link w:val="Titre2Car"/>
    <w:qFormat/>
    <w:rsid w:val="004B6C25"/>
    <w:pPr>
      <w:keepNext/>
      <w:jc w:val="right"/>
      <w:outlineLvl w:val="1"/>
    </w:pPr>
    <w:rPr>
      <w:rFonts w:ascii="Arial" w:hAnsi="Arial"/>
      <w:b/>
      <w:color w:val="000000"/>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B6C25"/>
    <w:rPr>
      <w:rFonts w:ascii="Arial" w:eastAsia="Times New Roman" w:hAnsi="Arial" w:cs="Times New Roman"/>
      <w:b/>
      <w:color w:val="000000"/>
      <w:sz w:val="28"/>
      <w:szCs w:val="26"/>
      <w:lang w:val="en-US" w:eastAsia="fr-FR"/>
    </w:rPr>
  </w:style>
  <w:style w:type="character" w:styleId="Lienhypertexte">
    <w:name w:val="Hyperlink"/>
    <w:unhideWhenUsed/>
    <w:rsid w:val="004B6C25"/>
    <w:rPr>
      <w:color w:val="0000FF"/>
      <w:u w:val="single"/>
    </w:rPr>
  </w:style>
  <w:style w:type="character" w:styleId="Marquedecommentaire">
    <w:name w:val="annotation reference"/>
    <w:basedOn w:val="Policepardfaut"/>
    <w:uiPriority w:val="99"/>
    <w:semiHidden/>
    <w:unhideWhenUsed/>
    <w:rsid w:val="004B6C25"/>
    <w:rPr>
      <w:sz w:val="16"/>
      <w:szCs w:val="16"/>
    </w:rPr>
  </w:style>
  <w:style w:type="paragraph" w:styleId="Commentaire">
    <w:name w:val="annotation text"/>
    <w:basedOn w:val="Normal"/>
    <w:link w:val="CommentaireCar"/>
    <w:uiPriority w:val="99"/>
    <w:semiHidden/>
    <w:unhideWhenUsed/>
    <w:rsid w:val="004B6C25"/>
    <w:pPr>
      <w:spacing w:after="200"/>
    </w:pPr>
    <w:rPr>
      <w:rFonts w:ascii="Calibri" w:eastAsia="Calibri" w:hAnsi="Calibri"/>
      <w:sz w:val="20"/>
      <w:szCs w:val="20"/>
      <w:lang w:val="fr-FR" w:eastAsia="en-US"/>
    </w:rPr>
  </w:style>
  <w:style w:type="character" w:customStyle="1" w:styleId="CommentaireCar">
    <w:name w:val="Commentaire Car"/>
    <w:basedOn w:val="Policepardfaut"/>
    <w:link w:val="Commentaire"/>
    <w:uiPriority w:val="99"/>
    <w:semiHidden/>
    <w:rsid w:val="004B6C25"/>
    <w:rPr>
      <w:rFonts w:ascii="Calibri" w:eastAsia="Calibri" w:hAnsi="Calibri" w:cs="Times New Roman"/>
      <w:sz w:val="20"/>
      <w:szCs w:val="20"/>
      <w:lang w:val="fr-FR"/>
    </w:rPr>
  </w:style>
  <w:style w:type="paragraph" w:styleId="Sansinterligne">
    <w:name w:val="No Spacing"/>
    <w:uiPriority w:val="1"/>
    <w:qFormat/>
    <w:rsid w:val="00790B25"/>
    <w:pPr>
      <w:spacing w:after="0" w:line="240" w:lineRule="auto"/>
    </w:pPr>
    <w:rPr>
      <w:rFonts w:ascii="Calibri" w:eastAsia="Calibri" w:hAnsi="Calibri" w:cs="Times New Roman"/>
      <w:lang w:val="fr-FR"/>
    </w:rPr>
  </w:style>
  <w:style w:type="paragraph" w:styleId="Objetducommentaire">
    <w:name w:val="annotation subject"/>
    <w:basedOn w:val="Commentaire"/>
    <w:next w:val="Commentaire"/>
    <w:link w:val="ObjetducommentaireCar"/>
    <w:uiPriority w:val="99"/>
    <w:semiHidden/>
    <w:unhideWhenUsed/>
    <w:rsid w:val="007474E8"/>
    <w:pPr>
      <w:spacing w:after="0"/>
    </w:pPr>
    <w:rPr>
      <w:rFonts w:ascii="Times New Roman" w:eastAsia="Times New Roman" w:hAnsi="Times New Roman"/>
      <w:b/>
      <w:bCs/>
      <w:lang w:val="en-US" w:eastAsia="fr-FR"/>
    </w:rPr>
  </w:style>
  <w:style w:type="character" w:customStyle="1" w:styleId="ObjetducommentaireCar">
    <w:name w:val="Objet du commentaire Car"/>
    <w:basedOn w:val="CommentaireCar"/>
    <w:link w:val="Objetducommentaire"/>
    <w:uiPriority w:val="99"/>
    <w:semiHidden/>
    <w:rsid w:val="007474E8"/>
    <w:rPr>
      <w:rFonts w:ascii="Times New Roman" w:eastAsia="Times New Roman" w:hAnsi="Times New Roman" w:cs="Times New Roman"/>
      <w:b/>
      <w:bCs/>
      <w:sz w:val="20"/>
      <w:szCs w:val="20"/>
      <w:lang w:val="en-US" w:eastAsia="fr-FR"/>
    </w:rPr>
  </w:style>
  <w:style w:type="paragraph" w:styleId="Rvision">
    <w:name w:val="Revision"/>
    <w:hidden/>
    <w:uiPriority w:val="99"/>
    <w:semiHidden/>
    <w:rsid w:val="007474E8"/>
    <w:pPr>
      <w:spacing w:after="0" w:line="240" w:lineRule="auto"/>
    </w:pPr>
    <w:rPr>
      <w:rFonts w:ascii="Times New Roman" w:eastAsia="Times New Roman" w:hAnsi="Times New Roman" w:cs="Times New Roman"/>
      <w:sz w:val="24"/>
      <w:szCs w:val="24"/>
      <w:lang w:val="en-US" w:eastAsia="fr-FR"/>
    </w:rPr>
  </w:style>
  <w:style w:type="paragraph" w:styleId="Textedebulles">
    <w:name w:val="Balloon Text"/>
    <w:basedOn w:val="Normal"/>
    <w:link w:val="TextedebullesCar"/>
    <w:uiPriority w:val="99"/>
    <w:semiHidden/>
    <w:unhideWhenUsed/>
    <w:rsid w:val="007474E8"/>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74E8"/>
    <w:rPr>
      <w:rFonts w:ascii="Segoe UI" w:eastAsia="Times New Roman" w:hAnsi="Segoe UI" w:cs="Segoe UI"/>
      <w:sz w:val="18"/>
      <w:szCs w:val="18"/>
      <w:lang w:val="en-US" w:eastAsia="fr-FR"/>
    </w:rPr>
  </w:style>
  <w:style w:type="character" w:customStyle="1" w:styleId="st1">
    <w:name w:val="st1"/>
    <w:basedOn w:val="Policepardfaut"/>
    <w:rsid w:val="00377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07168">
      <w:bodyDiv w:val="1"/>
      <w:marLeft w:val="0"/>
      <w:marRight w:val="0"/>
      <w:marTop w:val="0"/>
      <w:marBottom w:val="0"/>
      <w:divBdr>
        <w:top w:val="none" w:sz="0" w:space="0" w:color="auto"/>
        <w:left w:val="none" w:sz="0" w:space="0" w:color="auto"/>
        <w:bottom w:val="none" w:sz="0" w:space="0" w:color="auto"/>
        <w:right w:val="none" w:sz="0" w:space="0" w:color="auto"/>
      </w:divBdr>
    </w:div>
    <w:div w:id="15663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orange-business-servic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orange-busines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mailto:elizabeth.mayeri@orange.com"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orange-business.com/en/blogs" TargetMode="External"/><Relationship Id="rId4" Type="http://schemas.openxmlformats.org/officeDocument/2006/relationships/settings" Target="settings.xml"/><Relationship Id="rId9" Type="http://schemas.openxmlformats.org/officeDocument/2006/relationships/hyperlink" Target="https://twitter.com/orange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1178</Words>
  <Characters>6484</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ORANGE FT Group</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Howells</dc:creator>
  <cp:lastModifiedBy>SIMEON Sandra SCE/GSMEC</cp:lastModifiedBy>
  <cp:revision>2</cp:revision>
  <dcterms:created xsi:type="dcterms:W3CDTF">2017-10-17T13:30:00Z</dcterms:created>
  <dcterms:modified xsi:type="dcterms:W3CDTF">2017-10-17T13:30:00Z</dcterms:modified>
</cp:coreProperties>
</file>